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58A2" w14:textId="77777777" w:rsidR="00EF467F" w:rsidRPr="009447C6" w:rsidRDefault="00EF467F" w:rsidP="00EF467F">
      <w:pPr>
        <w:spacing w:after="0" w:line="240" w:lineRule="auto"/>
        <w:jc w:val="center"/>
        <w:rPr>
          <w:rFonts w:ascii="Memento" w:hAnsi="Memento"/>
          <w:b/>
          <w:sz w:val="24"/>
          <w:szCs w:val="24"/>
          <w:u w:val="single"/>
        </w:rPr>
      </w:pPr>
      <w:r>
        <w:rPr>
          <w:rFonts w:ascii="Memento" w:hAnsi="Memento"/>
          <w:b/>
          <w:sz w:val="24"/>
          <w:szCs w:val="24"/>
          <w:u w:val="single"/>
        </w:rPr>
        <w:t>HUNGARIAN  PHILATELIC  SOCIETY  OF  GREAT  BRITAIN</w:t>
      </w:r>
    </w:p>
    <w:p w14:paraId="60C258A3" w14:textId="77777777" w:rsidR="00EF467F" w:rsidRDefault="00EF467F" w:rsidP="00EF467F">
      <w:pPr>
        <w:spacing w:after="0" w:line="120" w:lineRule="auto"/>
        <w:jc w:val="both"/>
        <w:rPr>
          <w:rFonts w:ascii="Memento" w:hAnsi="Memento"/>
          <w:sz w:val="24"/>
          <w:szCs w:val="24"/>
        </w:rPr>
      </w:pPr>
    </w:p>
    <w:p w14:paraId="60C258A4" w14:textId="77777777" w:rsidR="00EF467F" w:rsidRDefault="00EF467F" w:rsidP="00EF467F">
      <w:pPr>
        <w:spacing w:after="0" w:line="240" w:lineRule="auto"/>
        <w:jc w:val="center"/>
        <w:rPr>
          <w:rFonts w:ascii="Memento" w:hAnsi="Memento"/>
          <w:b/>
          <w:sz w:val="24"/>
          <w:szCs w:val="24"/>
        </w:rPr>
      </w:pPr>
      <w:r>
        <w:rPr>
          <w:rFonts w:ascii="Memento" w:hAnsi="Memento"/>
          <w:b/>
          <w:sz w:val="24"/>
          <w:szCs w:val="24"/>
          <w:u w:val="single"/>
        </w:rPr>
        <w:t xml:space="preserve">POSTAL / ROOM  </w:t>
      </w:r>
      <w:r w:rsidRPr="009447C6">
        <w:rPr>
          <w:rFonts w:ascii="Memento" w:hAnsi="Memento"/>
          <w:b/>
          <w:sz w:val="24"/>
          <w:szCs w:val="24"/>
          <w:u w:val="single"/>
        </w:rPr>
        <w:t>AUCTION</w:t>
      </w:r>
    </w:p>
    <w:p w14:paraId="60C258A5" w14:textId="77777777" w:rsidR="00EF467F" w:rsidRPr="009447C6" w:rsidRDefault="00EF467F" w:rsidP="00EF467F">
      <w:pPr>
        <w:spacing w:after="0" w:line="240" w:lineRule="auto"/>
        <w:jc w:val="center"/>
        <w:rPr>
          <w:rFonts w:ascii="Memento" w:hAnsi="Memento"/>
          <w:sz w:val="24"/>
          <w:szCs w:val="24"/>
        </w:rPr>
      </w:pPr>
      <w:r>
        <w:rPr>
          <w:rFonts w:ascii="Memento" w:hAnsi="Memento"/>
          <w:sz w:val="24"/>
          <w:szCs w:val="24"/>
        </w:rPr>
        <w:t>As part of the meeting</w:t>
      </w:r>
      <w:r w:rsidRPr="009447C6">
        <w:rPr>
          <w:rFonts w:ascii="Memento" w:hAnsi="Memento"/>
          <w:sz w:val="24"/>
          <w:szCs w:val="24"/>
        </w:rPr>
        <w:t xml:space="preserve"> </w:t>
      </w:r>
      <w:r>
        <w:rPr>
          <w:rFonts w:ascii="Memento" w:hAnsi="Memento"/>
          <w:sz w:val="24"/>
          <w:szCs w:val="24"/>
        </w:rPr>
        <w:t>of the Society</w:t>
      </w:r>
    </w:p>
    <w:p w14:paraId="60C258A6" w14:textId="77777777" w:rsidR="00EF467F" w:rsidRDefault="00EF467F" w:rsidP="00EF467F">
      <w:pPr>
        <w:spacing w:after="0" w:line="240" w:lineRule="auto"/>
        <w:jc w:val="both"/>
        <w:rPr>
          <w:rFonts w:ascii="Memento" w:hAnsi="Memento"/>
          <w:sz w:val="24"/>
          <w:szCs w:val="24"/>
        </w:rPr>
      </w:pPr>
    </w:p>
    <w:p w14:paraId="60C258A7" w14:textId="39538ABF" w:rsidR="00EF467F" w:rsidRPr="006B3515" w:rsidRDefault="00DB00A2" w:rsidP="00EF467F">
      <w:pPr>
        <w:spacing w:after="0" w:line="240" w:lineRule="auto"/>
        <w:jc w:val="center"/>
        <w:rPr>
          <w:rFonts w:ascii="Memento" w:hAnsi="Memento"/>
          <w:sz w:val="24"/>
          <w:szCs w:val="24"/>
          <w:u w:val="single"/>
        </w:rPr>
      </w:pPr>
      <w:r>
        <w:rPr>
          <w:rFonts w:ascii="Memento" w:hAnsi="Memento"/>
          <w:sz w:val="24"/>
          <w:szCs w:val="24"/>
          <w:u w:val="single"/>
        </w:rPr>
        <w:t>NOTES  AND  CONDITIONS</w:t>
      </w:r>
    </w:p>
    <w:p w14:paraId="60C258A8" w14:textId="77777777" w:rsidR="00EF467F" w:rsidRDefault="00EF467F" w:rsidP="00EF467F">
      <w:pPr>
        <w:spacing w:after="0" w:line="120" w:lineRule="auto"/>
        <w:jc w:val="both"/>
        <w:rPr>
          <w:rFonts w:ascii="Memento" w:hAnsi="Memento"/>
          <w:sz w:val="24"/>
          <w:szCs w:val="24"/>
        </w:rPr>
      </w:pPr>
    </w:p>
    <w:p w14:paraId="60C258A9" w14:textId="3F619D4C" w:rsidR="00EF467F" w:rsidRDefault="00EF467F" w:rsidP="00EF467F">
      <w:pPr>
        <w:spacing w:after="0" w:line="240" w:lineRule="auto"/>
        <w:jc w:val="both"/>
        <w:rPr>
          <w:rFonts w:ascii="Memento" w:hAnsi="Memento"/>
          <w:sz w:val="24"/>
          <w:szCs w:val="24"/>
        </w:rPr>
      </w:pPr>
      <w:r>
        <w:rPr>
          <w:rFonts w:ascii="Memento" w:hAnsi="Memento"/>
          <w:sz w:val="24"/>
          <w:szCs w:val="24"/>
        </w:rPr>
        <w:tab/>
        <w:t xml:space="preserve">Your bids are welcomed to contribute to a successful auction!  They will be logged in order of </w:t>
      </w:r>
      <w:r w:rsidR="00D96E64">
        <w:rPr>
          <w:rFonts w:ascii="Memento" w:hAnsi="Memento"/>
          <w:sz w:val="24"/>
          <w:szCs w:val="24"/>
        </w:rPr>
        <w:t>receipt; if</w:t>
      </w:r>
      <w:r>
        <w:rPr>
          <w:rFonts w:ascii="Memento" w:hAnsi="Memento"/>
          <w:sz w:val="24"/>
          <w:szCs w:val="24"/>
        </w:rPr>
        <w:t xml:space="preserve"> equal bids are submitted for a particular item, the one received first is the winner (So get in early!).  A bidding form is attached.  Please be sure to get the lot number correct – if you want (say) Lot B32 but write B23 on your bid form, then you are obliged to take B23 if your bid wins it.  Submission of a bid implies that you understand and will abide by the conditions set out in these notes.</w:t>
      </w:r>
    </w:p>
    <w:p w14:paraId="60C258AA" w14:textId="77777777" w:rsidR="00EF467F" w:rsidRDefault="00EF467F" w:rsidP="00EF467F">
      <w:pPr>
        <w:spacing w:after="0" w:line="120" w:lineRule="auto"/>
        <w:jc w:val="both"/>
        <w:rPr>
          <w:rFonts w:ascii="Memento" w:hAnsi="Memento"/>
          <w:sz w:val="24"/>
          <w:szCs w:val="24"/>
        </w:rPr>
      </w:pPr>
    </w:p>
    <w:p w14:paraId="60C258AB" w14:textId="77777777" w:rsidR="00EF467F" w:rsidRDefault="00EF467F" w:rsidP="00EF467F">
      <w:pPr>
        <w:spacing w:after="0" w:line="240" w:lineRule="auto"/>
        <w:jc w:val="both"/>
        <w:rPr>
          <w:rFonts w:ascii="Memento" w:hAnsi="Memento"/>
          <w:sz w:val="24"/>
          <w:szCs w:val="24"/>
        </w:rPr>
      </w:pPr>
      <w:r>
        <w:rPr>
          <w:rFonts w:ascii="Memento" w:hAnsi="Memento"/>
          <w:sz w:val="24"/>
          <w:szCs w:val="24"/>
        </w:rPr>
        <w:tab/>
        <w:t xml:space="preserve">Bids should be submitted to the Auctioneer by Royal Mail or e-mail: </w:t>
      </w:r>
    </w:p>
    <w:p w14:paraId="60C258AC" w14:textId="77777777" w:rsidR="00EF467F" w:rsidRDefault="00EF467F" w:rsidP="00EF467F">
      <w:pPr>
        <w:spacing w:after="0" w:line="240" w:lineRule="auto"/>
        <w:jc w:val="both"/>
        <w:rPr>
          <w:rFonts w:ascii="Memento" w:hAnsi="Memento"/>
          <w:sz w:val="24"/>
          <w:szCs w:val="24"/>
        </w:rPr>
      </w:pPr>
      <w:r>
        <w:rPr>
          <w:rFonts w:ascii="Memento" w:hAnsi="Memento"/>
          <w:sz w:val="24"/>
          <w:szCs w:val="24"/>
        </w:rPr>
        <w:tab/>
        <w:t xml:space="preserve">Chris. C. Thornburn, 49 Allman Road, Birmingham B24 9DZ </w:t>
      </w:r>
    </w:p>
    <w:p w14:paraId="60C258AD" w14:textId="77777777" w:rsidR="00EF467F" w:rsidRDefault="00EF467F" w:rsidP="00EF467F">
      <w:pPr>
        <w:spacing w:after="0" w:line="240" w:lineRule="auto"/>
        <w:jc w:val="both"/>
        <w:rPr>
          <w:rFonts w:ascii="Memento" w:hAnsi="Memento"/>
          <w:sz w:val="24"/>
          <w:szCs w:val="24"/>
        </w:rPr>
      </w:pPr>
      <w:r>
        <w:rPr>
          <w:rFonts w:ascii="Memento" w:hAnsi="Memento"/>
          <w:sz w:val="24"/>
          <w:szCs w:val="24"/>
        </w:rPr>
        <w:tab/>
      </w:r>
      <w:hyperlink r:id="rId4" w:history="1">
        <w:r w:rsidRPr="0087275F">
          <w:rPr>
            <w:rStyle w:val="Hyperlink"/>
            <w:rFonts w:ascii="Memento" w:hAnsi="Memento"/>
            <w:sz w:val="24"/>
            <w:szCs w:val="24"/>
          </w:rPr>
          <w:t>ChrisThornburn1@GMail.com</w:t>
        </w:r>
      </w:hyperlink>
      <w:r>
        <w:t>.</w:t>
      </w:r>
      <w:r>
        <w:rPr>
          <w:rFonts w:ascii="Memento" w:hAnsi="Memento"/>
          <w:sz w:val="24"/>
          <w:szCs w:val="24"/>
        </w:rPr>
        <w:t xml:space="preserve">   </w:t>
      </w:r>
    </w:p>
    <w:p w14:paraId="60C258AE" w14:textId="77777777" w:rsidR="00EF467F" w:rsidRDefault="00EF467F" w:rsidP="00EF467F">
      <w:pPr>
        <w:spacing w:after="0" w:line="240" w:lineRule="auto"/>
        <w:jc w:val="both"/>
        <w:rPr>
          <w:rFonts w:ascii="Memento" w:hAnsi="Memento"/>
          <w:sz w:val="24"/>
          <w:szCs w:val="24"/>
        </w:rPr>
      </w:pPr>
      <w:r>
        <w:rPr>
          <w:rFonts w:ascii="Memento" w:hAnsi="Memento"/>
          <w:sz w:val="24"/>
          <w:szCs w:val="24"/>
        </w:rPr>
        <w:tab/>
        <w:t>Please note, my increasing deafness is making telephoning correspondingly difficult, and I therefore regret that I am no longer willing to take bids by this means, because of the heightened possibility of errors.  However, I can accept short text-messages on 07771-986 288.</w:t>
      </w:r>
    </w:p>
    <w:p w14:paraId="60C258AF" w14:textId="77777777" w:rsidR="00EF467F" w:rsidRDefault="00EF467F" w:rsidP="00EF467F">
      <w:pPr>
        <w:spacing w:after="0" w:line="120" w:lineRule="auto"/>
        <w:jc w:val="both"/>
        <w:rPr>
          <w:rFonts w:ascii="Memento" w:hAnsi="Memento"/>
          <w:sz w:val="24"/>
          <w:szCs w:val="24"/>
        </w:rPr>
      </w:pPr>
    </w:p>
    <w:p w14:paraId="60C258B0" w14:textId="00937D77" w:rsidR="00EF467F" w:rsidRDefault="00EF467F" w:rsidP="00EF467F">
      <w:pPr>
        <w:spacing w:after="0" w:line="240" w:lineRule="auto"/>
        <w:jc w:val="both"/>
        <w:rPr>
          <w:rFonts w:ascii="Memento" w:hAnsi="Memento"/>
          <w:sz w:val="24"/>
          <w:szCs w:val="24"/>
        </w:rPr>
      </w:pPr>
      <w:r>
        <w:rPr>
          <w:rFonts w:ascii="Memento" w:hAnsi="Memento"/>
          <w:sz w:val="24"/>
          <w:szCs w:val="24"/>
        </w:rPr>
        <w:tab/>
        <w:t xml:space="preserve">Lots with a reserve of £10 or more can be viewed on the Society </w:t>
      </w:r>
      <w:r w:rsidR="00D96E64">
        <w:rPr>
          <w:rFonts w:ascii="Memento" w:hAnsi="Memento"/>
          <w:sz w:val="24"/>
          <w:szCs w:val="24"/>
        </w:rPr>
        <w:t>website; scans</w:t>
      </w:r>
      <w:r>
        <w:rPr>
          <w:rFonts w:ascii="Memento" w:hAnsi="Memento"/>
          <w:sz w:val="24"/>
          <w:szCs w:val="24"/>
        </w:rPr>
        <w:t xml:space="preserve"> of others can be supplied on request to the Auctioneer – who will be pleased to answer any queries that you may have.  </w:t>
      </w:r>
    </w:p>
    <w:p w14:paraId="60C258B1" w14:textId="77777777" w:rsidR="00EF467F" w:rsidRDefault="00EF467F" w:rsidP="00EF467F">
      <w:pPr>
        <w:spacing w:after="0" w:line="120" w:lineRule="auto"/>
        <w:jc w:val="both"/>
        <w:rPr>
          <w:rFonts w:ascii="Memento" w:hAnsi="Memento"/>
          <w:sz w:val="24"/>
          <w:szCs w:val="24"/>
        </w:rPr>
      </w:pPr>
    </w:p>
    <w:p w14:paraId="60C258B2" w14:textId="5DB0ED8C" w:rsidR="00EF467F" w:rsidRDefault="00EF467F" w:rsidP="00EF467F">
      <w:pPr>
        <w:spacing w:after="0" w:line="240" w:lineRule="auto"/>
        <w:jc w:val="both"/>
        <w:rPr>
          <w:rFonts w:ascii="Memento" w:hAnsi="Memento"/>
          <w:sz w:val="24"/>
          <w:szCs w:val="24"/>
        </w:rPr>
      </w:pPr>
      <w:r>
        <w:rPr>
          <w:rFonts w:ascii="Memento" w:hAnsi="Memento"/>
          <w:sz w:val="24"/>
          <w:szCs w:val="24"/>
        </w:rPr>
        <w:tab/>
      </w:r>
      <w:r w:rsidRPr="00D3494A">
        <w:rPr>
          <w:rFonts w:ascii="Memento" w:hAnsi="Memento"/>
          <w:sz w:val="24"/>
          <w:szCs w:val="24"/>
          <w:u w:val="single"/>
        </w:rPr>
        <w:t>Bidding Steps</w:t>
      </w:r>
      <w:r>
        <w:rPr>
          <w:rFonts w:ascii="Memento" w:hAnsi="Memento"/>
          <w:sz w:val="24"/>
          <w:szCs w:val="24"/>
        </w:rPr>
        <w:t>:  Up to £5, 50</w:t>
      </w:r>
      <w:r w:rsidR="00D96E64">
        <w:rPr>
          <w:rFonts w:ascii="Memento" w:hAnsi="Memento"/>
          <w:sz w:val="24"/>
          <w:szCs w:val="24"/>
        </w:rPr>
        <w:t>p; £</w:t>
      </w:r>
      <w:r>
        <w:rPr>
          <w:rFonts w:ascii="Memento" w:hAnsi="Memento"/>
          <w:sz w:val="24"/>
          <w:szCs w:val="24"/>
        </w:rPr>
        <w:t>5 - £20, £</w:t>
      </w:r>
      <w:r w:rsidR="00C775F4">
        <w:rPr>
          <w:rFonts w:ascii="Memento" w:hAnsi="Memento"/>
          <w:sz w:val="24"/>
          <w:szCs w:val="24"/>
        </w:rPr>
        <w:t>1; £</w:t>
      </w:r>
      <w:r>
        <w:rPr>
          <w:rFonts w:ascii="Memento" w:hAnsi="Memento"/>
          <w:sz w:val="24"/>
          <w:szCs w:val="24"/>
        </w:rPr>
        <w:t>20 - £50, £</w:t>
      </w:r>
      <w:r w:rsidR="00C775F4">
        <w:rPr>
          <w:rFonts w:ascii="Memento" w:hAnsi="Memento"/>
          <w:sz w:val="24"/>
          <w:szCs w:val="24"/>
        </w:rPr>
        <w:t>2; Over</w:t>
      </w:r>
      <w:r>
        <w:rPr>
          <w:rFonts w:ascii="Memento" w:hAnsi="Memento"/>
          <w:sz w:val="24"/>
          <w:szCs w:val="24"/>
        </w:rPr>
        <w:t xml:space="preserve"> £50, £5.  Bids falling in between two steps will be rounded down to the lower step.   </w:t>
      </w:r>
    </w:p>
    <w:p w14:paraId="60C258B3" w14:textId="77777777" w:rsidR="00EF467F" w:rsidRDefault="00EF467F" w:rsidP="00EF467F">
      <w:pPr>
        <w:spacing w:after="0" w:line="240" w:lineRule="auto"/>
        <w:jc w:val="both"/>
        <w:rPr>
          <w:rFonts w:ascii="Memento" w:hAnsi="Memento"/>
          <w:sz w:val="24"/>
          <w:szCs w:val="24"/>
        </w:rPr>
      </w:pPr>
      <w:r>
        <w:rPr>
          <w:rFonts w:ascii="Memento" w:hAnsi="Memento"/>
          <w:sz w:val="24"/>
          <w:szCs w:val="24"/>
        </w:rPr>
        <w:t xml:space="preserve">Bids less than the reserve will not be accepted (even if you think the lot is over-priced!).  </w:t>
      </w:r>
    </w:p>
    <w:p w14:paraId="60C258B4" w14:textId="77777777" w:rsidR="00EF467F" w:rsidRDefault="00EF467F" w:rsidP="00EF467F">
      <w:pPr>
        <w:spacing w:after="0" w:line="240" w:lineRule="auto"/>
        <w:jc w:val="both"/>
        <w:rPr>
          <w:rFonts w:ascii="Memento" w:hAnsi="Memento"/>
          <w:sz w:val="24"/>
          <w:szCs w:val="24"/>
        </w:rPr>
      </w:pPr>
      <w:r>
        <w:rPr>
          <w:rFonts w:ascii="Memento" w:hAnsi="Memento"/>
          <w:sz w:val="24"/>
          <w:szCs w:val="24"/>
        </w:rPr>
        <w:t xml:space="preserve">Bids must be for a specific amount, “Buy” or “At Best” or similar will not be accepted. </w:t>
      </w:r>
    </w:p>
    <w:p w14:paraId="60C258B5" w14:textId="77777777" w:rsidR="00EF467F" w:rsidRDefault="00EF467F" w:rsidP="00EF467F">
      <w:pPr>
        <w:spacing w:after="0" w:line="120" w:lineRule="auto"/>
        <w:jc w:val="both"/>
        <w:rPr>
          <w:rFonts w:ascii="Memento" w:hAnsi="Memento"/>
          <w:sz w:val="24"/>
          <w:szCs w:val="24"/>
        </w:rPr>
      </w:pPr>
    </w:p>
    <w:p w14:paraId="60C258B6" w14:textId="68DA2139" w:rsidR="00EF467F" w:rsidRDefault="00EF467F" w:rsidP="00EF467F">
      <w:pPr>
        <w:spacing w:after="0" w:line="240" w:lineRule="auto"/>
        <w:jc w:val="both"/>
        <w:rPr>
          <w:rFonts w:ascii="Memento" w:hAnsi="Memento"/>
          <w:sz w:val="24"/>
          <w:szCs w:val="24"/>
        </w:rPr>
      </w:pPr>
      <w:r>
        <w:rPr>
          <w:rFonts w:ascii="Memento" w:hAnsi="Memento"/>
          <w:sz w:val="24"/>
          <w:szCs w:val="24"/>
        </w:rPr>
        <w:tab/>
        <w:t xml:space="preserve">You may set a maximum total spend if you </w:t>
      </w:r>
      <w:r w:rsidR="00D96E64">
        <w:rPr>
          <w:rFonts w:ascii="Memento" w:hAnsi="Memento"/>
          <w:sz w:val="24"/>
          <w:szCs w:val="24"/>
        </w:rPr>
        <w:t>wish but</w:t>
      </w:r>
      <w:r>
        <w:rPr>
          <w:rFonts w:ascii="Memento" w:hAnsi="Memento"/>
          <w:sz w:val="24"/>
          <w:szCs w:val="24"/>
        </w:rPr>
        <w:t xml:space="preserve"> bear in mind that the auction is basically room-based “live” and is not solely postal, therefore lots are taken in strict alphanumeric order as in the list.  Bidders must pay in full, including carriage and packing costs, on the lots they succeed in buying, before items are despatched.  </w:t>
      </w:r>
    </w:p>
    <w:p w14:paraId="60C258B7" w14:textId="77777777" w:rsidR="00EF467F" w:rsidRDefault="00EF467F" w:rsidP="00EF467F">
      <w:pPr>
        <w:spacing w:after="0" w:line="120" w:lineRule="auto"/>
        <w:jc w:val="both"/>
        <w:rPr>
          <w:rFonts w:ascii="Memento" w:hAnsi="Memento"/>
          <w:sz w:val="24"/>
          <w:szCs w:val="24"/>
        </w:rPr>
      </w:pPr>
    </w:p>
    <w:p w14:paraId="60C258B8" w14:textId="77777777" w:rsidR="00EF467F" w:rsidRDefault="00EF467F" w:rsidP="00EF467F">
      <w:pPr>
        <w:spacing w:after="0" w:line="240" w:lineRule="auto"/>
        <w:jc w:val="both"/>
        <w:rPr>
          <w:rFonts w:ascii="Memento" w:hAnsi="Memento"/>
          <w:sz w:val="24"/>
          <w:szCs w:val="24"/>
        </w:rPr>
      </w:pPr>
      <w:r>
        <w:rPr>
          <w:rFonts w:ascii="Memento" w:hAnsi="Memento"/>
          <w:sz w:val="24"/>
          <w:szCs w:val="24"/>
        </w:rPr>
        <w:tab/>
      </w:r>
      <w:r w:rsidRPr="00837CC2">
        <w:rPr>
          <w:rFonts w:ascii="Memento" w:hAnsi="Memento"/>
          <w:sz w:val="24"/>
          <w:szCs w:val="24"/>
          <w:u w:val="single"/>
        </w:rPr>
        <w:t>Please note</w:t>
      </w:r>
      <w:r>
        <w:rPr>
          <w:rFonts w:ascii="Memento" w:hAnsi="Memento"/>
          <w:sz w:val="24"/>
          <w:szCs w:val="24"/>
        </w:rPr>
        <w:t xml:space="preserve"> that to allow time for finalizing the paperwork, there is an </w:t>
      </w:r>
      <w:r w:rsidRPr="005976F2">
        <w:rPr>
          <w:rFonts w:ascii="Memento" w:hAnsi="Memento"/>
          <w:sz w:val="24"/>
          <w:szCs w:val="24"/>
          <w:u w:val="single"/>
        </w:rPr>
        <w:t>ABSOLUTE</w:t>
      </w:r>
      <w:r>
        <w:rPr>
          <w:rFonts w:ascii="Memento" w:hAnsi="Memento"/>
          <w:sz w:val="24"/>
          <w:szCs w:val="24"/>
        </w:rPr>
        <w:t xml:space="preserve"> deadline for receipt of bids:  </w:t>
      </w:r>
      <w:r w:rsidRPr="009337B6">
        <w:rPr>
          <w:rFonts w:ascii="Memento" w:hAnsi="Memento"/>
          <w:sz w:val="24"/>
          <w:szCs w:val="24"/>
          <w:u w:val="single"/>
        </w:rPr>
        <w:t>2</w:t>
      </w:r>
      <w:r>
        <w:rPr>
          <w:rFonts w:ascii="Memento" w:hAnsi="Memento"/>
          <w:sz w:val="24"/>
          <w:szCs w:val="24"/>
          <w:u w:val="single"/>
        </w:rPr>
        <w:t>359</w:t>
      </w:r>
      <w:r w:rsidRPr="009337B6">
        <w:rPr>
          <w:rFonts w:ascii="Memento" w:hAnsi="Memento"/>
          <w:sz w:val="24"/>
          <w:szCs w:val="24"/>
          <w:u w:val="single"/>
        </w:rPr>
        <w:t xml:space="preserve"> hours on </w:t>
      </w:r>
      <w:r>
        <w:rPr>
          <w:rFonts w:ascii="Memento" w:hAnsi="Memento"/>
          <w:sz w:val="24"/>
          <w:szCs w:val="24"/>
          <w:u w:val="single"/>
        </w:rPr>
        <w:t>the Monday immediately preceding the auction</w:t>
      </w:r>
      <w:r>
        <w:rPr>
          <w:rFonts w:ascii="Memento" w:hAnsi="Memento"/>
          <w:sz w:val="24"/>
          <w:szCs w:val="24"/>
        </w:rPr>
        <w:t xml:space="preserve">.  This will be </w:t>
      </w:r>
      <w:r w:rsidRPr="009337B6">
        <w:rPr>
          <w:rFonts w:ascii="Memento" w:hAnsi="Memento"/>
          <w:sz w:val="24"/>
          <w:szCs w:val="24"/>
          <w:u w:val="single"/>
        </w:rPr>
        <w:t>strictly</w:t>
      </w:r>
      <w:r>
        <w:rPr>
          <w:rFonts w:ascii="Memento" w:hAnsi="Memento"/>
          <w:sz w:val="24"/>
          <w:szCs w:val="24"/>
        </w:rPr>
        <w:t xml:space="preserve"> adhered to, </w:t>
      </w:r>
      <w:r w:rsidRPr="009337B6">
        <w:rPr>
          <w:rFonts w:ascii="Memento" w:hAnsi="Memento"/>
          <w:sz w:val="24"/>
          <w:szCs w:val="24"/>
          <w:u w:val="single"/>
        </w:rPr>
        <w:t>no exceptions</w:t>
      </w:r>
      <w:r>
        <w:rPr>
          <w:rFonts w:ascii="Memento" w:hAnsi="Memento"/>
          <w:sz w:val="24"/>
          <w:szCs w:val="24"/>
        </w:rPr>
        <w:t xml:space="preserve"> – if you miss it, you will have to come to the venue and bid in person.</w:t>
      </w:r>
    </w:p>
    <w:p w14:paraId="60C258B9" w14:textId="77777777" w:rsidR="00EF467F" w:rsidRDefault="00EF467F" w:rsidP="00EF467F">
      <w:pPr>
        <w:spacing w:after="0" w:line="240" w:lineRule="auto"/>
        <w:jc w:val="both"/>
        <w:rPr>
          <w:rFonts w:ascii="Memento" w:eastAsia="Times New Roman" w:hAnsi="Memento" w:cs="Arial"/>
          <w:sz w:val="24"/>
          <w:szCs w:val="24"/>
        </w:rPr>
      </w:pPr>
    </w:p>
    <w:p w14:paraId="60C258BA" w14:textId="72EBE115" w:rsidR="00EF467F" w:rsidRDefault="00EF467F" w:rsidP="00EF467F">
      <w:pPr>
        <w:spacing w:after="0" w:line="240" w:lineRule="auto"/>
        <w:jc w:val="both"/>
        <w:rPr>
          <w:rFonts w:ascii="Memento" w:hAnsi="Memento"/>
          <w:sz w:val="24"/>
          <w:szCs w:val="24"/>
        </w:rPr>
      </w:pPr>
      <w:r>
        <w:rPr>
          <w:rFonts w:ascii="Memento" w:eastAsia="Times New Roman" w:hAnsi="Memento" w:cs="Arial"/>
          <w:sz w:val="24"/>
          <w:szCs w:val="24"/>
        </w:rPr>
        <w:tab/>
      </w:r>
      <w:r>
        <w:rPr>
          <w:rFonts w:ascii="Memento" w:hAnsi="Memento"/>
          <w:sz w:val="24"/>
          <w:szCs w:val="24"/>
        </w:rPr>
        <w:t xml:space="preserve">If you wish to download, this page and the bidding form are in MS Word.  The auction listing is a </w:t>
      </w:r>
      <w:r w:rsidR="00DE6781">
        <w:rPr>
          <w:rFonts w:ascii="Memento" w:hAnsi="Memento"/>
          <w:sz w:val="24"/>
          <w:szCs w:val="24"/>
        </w:rPr>
        <w:t xml:space="preserve">pdf to enable any member to open the </w:t>
      </w:r>
      <w:r w:rsidR="00C775F4">
        <w:rPr>
          <w:rFonts w:ascii="Memento" w:hAnsi="Memento"/>
          <w:sz w:val="24"/>
          <w:szCs w:val="24"/>
        </w:rPr>
        <w:t>list; conventional</w:t>
      </w:r>
      <w:r w:rsidRPr="009D4EAA">
        <w:rPr>
          <w:rFonts w:ascii="Memento" w:hAnsi="Memento"/>
          <w:sz w:val="24"/>
          <w:szCs w:val="24"/>
        </w:rPr>
        <w:t xml:space="preserve"> philatelic abbreviations are used throughout, plus a few others:</w:t>
      </w:r>
      <w:r>
        <w:rPr>
          <w:rFonts w:ascii="Memento" w:hAnsi="Memento"/>
          <w:sz w:val="24"/>
          <w:szCs w:val="24"/>
        </w:rPr>
        <w:t xml:space="preserve"> </w:t>
      </w:r>
      <w:r w:rsidRPr="009D4EAA">
        <w:rPr>
          <w:rFonts w:ascii="Memento" w:hAnsi="Memento"/>
          <w:sz w:val="24"/>
          <w:szCs w:val="24"/>
        </w:rPr>
        <w:t xml:space="preserve"> Bp = </w:t>
      </w:r>
      <w:r w:rsidR="00C775F4" w:rsidRPr="009D4EAA">
        <w:rPr>
          <w:rFonts w:ascii="Memento" w:hAnsi="Memento"/>
          <w:sz w:val="24"/>
          <w:szCs w:val="24"/>
        </w:rPr>
        <w:t xml:space="preserve">Budapest; </w:t>
      </w:r>
      <w:r w:rsidR="00C775F4">
        <w:rPr>
          <w:rFonts w:ascii="Memento" w:hAnsi="Memento"/>
          <w:sz w:val="24"/>
          <w:szCs w:val="24"/>
        </w:rPr>
        <w:t>MBK</w:t>
      </w:r>
      <w:r w:rsidRPr="009D4EAA">
        <w:rPr>
          <w:rFonts w:ascii="Memento" w:hAnsi="Memento"/>
          <w:sz w:val="24"/>
          <w:szCs w:val="24"/>
        </w:rPr>
        <w:t xml:space="preserve"> = Hungarian Stamp Handbook, 1986 (in Hungarian</w:t>
      </w:r>
      <w:r w:rsidR="00C775F4" w:rsidRPr="009D4EAA">
        <w:rPr>
          <w:rFonts w:ascii="Memento" w:hAnsi="Memento"/>
          <w:sz w:val="24"/>
          <w:szCs w:val="24"/>
        </w:rPr>
        <w:t xml:space="preserve">); </w:t>
      </w:r>
      <w:r w:rsidR="00C775F4">
        <w:rPr>
          <w:rFonts w:ascii="Memento" w:hAnsi="Memento"/>
          <w:sz w:val="24"/>
          <w:szCs w:val="24"/>
        </w:rPr>
        <w:t>Sim</w:t>
      </w:r>
      <w:r w:rsidRPr="009D4EAA">
        <w:rPr>
          <w:rFonts w:ascii="Memento" w:hAnsi="Memento"/>
          <w:sz w:val="24"/>
          <w:szCs w:val="24"/>
        </w:rPr>
        <w:t xml:space="preserve"> = Catalogue of Hungarian Postal Stationery, B.Simady, 1983 (In Hungarian</w:t>
      </w:r>
      <w:r>
        <w:rPr>
          <w:rFonts w:ascii="Memento" w:hAnsi="Memento"/>
          <w:sz w:val="24"/>
          <w:szCs w:val="24"/>
        </w:rPr>
        <w:t xml:space="preserve">).  If you have problems here, printed hard copy can be supplied on request. </w:t>
      </w:r>
    </w:p>
    <w:p w14:paraId="60C258BB" w14:textId="77777777" w:rsidR="00EF467F" w:rsidRDefault="00EF467F" w:rsidP="00EF467F">
      <w:pPr>
        <w:spacing w:after="0" w:line="240" w:lineRule="auto"/>
        <w:jc w:val="both"/>
        <w:rPr>
          <w:rFonts w:ascii="Memento" w:eastAsia="Times New Roman" w:hAnsi="Memento" w:cs="Arial"/>
          <w:sz w:val="24"/>
          <w:szCs w:val="24"/>
        </w:rPr>
      </w:pPr>
    </w:p>
    <w:p w14:paraId="60C258BC" w14:textId="77777777" w:rsidR="00EF467F" w:rsidRDefault="00EF467F" w:rsidP="00EF467F">
      <w:pPr>
        <w:spacing w:after="0" w:line="240" w:lineRule="auto"/>
        <w:jc w:val="both"/>
        <w:rPr>
          <w:rFonts w:ascii="Memento" w:hAnsi="Memento"/>
          <w:sz w:val="24"/>
          <w:szCs w:val="24"/>
        </w:rPr>
      </w:pPr>
      <w:r>
        <w:rPr>
          <w:rFonts w:ascii="Memento" w:eastAsia="Times New Roman" w:hAnsi="Memento" w:cs="Arial"/>
          <w:sz w:val="24"/>
          <w:szCs w:val="24"/>
        </w:rPr>
        <w:tab/>
      </w:r>
      <w:r>
        <w:rPr>
          <w:rFonts w:ascii="Memento" w:hAnsi="Memento"/>
          <w:sz w:val="24"/>
          <w:szCs w:val="24"/>
        </w:rPr>
        <w:t>Kind regards,</w:t>
      </w:r>
    </w:p>
    <w:p w14:paraId="60C258BD" w14:textId="77777777" w:rsidR="00EF467F" w:rsidRDefault="00EF467F" w:rsidP="00EF467F">
      <w:pPr>
        <w:spacing w:after="0" w:line="240" w:lineRule="auto"/>
        <w:rPr>
          <w:rFonts w:ascii="Memento" w:hAnsi="Memento"/>
          <w:sz w:val="24"/>
          <w:szCs w:val="24"/>
        </w:rPr>
      </w:pPr>
    </w:p>
    <w:p w14:paraId="60C258BE" w14:textId="77777777" w:rsidR="00EF467F" w:rsidRDefault="00EF467F" w:rsidP="00EF467F">
      <w:pPr>
        <w:spacing w:after="0" w:line="240" w:lineRule="auto"/>
        <w:rPr>
          <w:rFonts w:ascii="Memento" w:hAnsi="Memento"/>
          <w:sz w:val="24"/>
          <w:szCs w:val="24"/>
        </w:rPr>
      </w:pPr>
      <w:r>
        <w:rPr>
          <w:rFonts w:ascii="Memento" w:hAnsi="Memento"/>
          <w:sz w:val="24"/>
          <w:szCs w:val="24"/>
        </w:rPr>
        <w:tab/>
        <w:t>Chris. C. Thornburn, Auctioneer.</w:t>
      </w:r>
    </w:p>
    <w:p w14:paraId="60C258BF" w14:textId="77777777" w:rsidR="00EF467F" w:rsidRDefault="00EF467F" w:rsidP="00EF467F">
      <w:pPr>
        <w:spacing w:after="0" w:line="240" w:lineRule="auto"/>
        <w:rPr>
          <w:rFonts w:ascii="Memento" w:hAnsi="Memento"/>
          <w:sz w:val="24"/>
          <w:szCs w:val="24"/>
        </w:rPr>
      </w:pPr>
    </w:p>
    <w:p w14:paraId="60C258C0" w14:textId="77777777" w:rsidR="00EF467F" w:rsidRDefault="00EF467F" w:rsidP="00EF467F">
      <w:pPr>
        <w:spacing w:after="0" w:line="240" w:lineRule="auto"/>
        <w:rPr>
          <w:rFonts w:ascii="Memento" w:hAnsi="Memento"/>
          <w:sz w:val="24"/>
          <w:szCs w:val="24"/>
        </w:rPr>
      </w:pPr>
    </w:p>
    <w:p w14:paraId="60C258C1" w14:textId="77777777" w:rsidR="00EF467F" w:rsidRDefault="00EF467F" w:rsidP="00EF467F">
      <w:pPr>
        <w:spacing w:after="0" w:line="240" w:lineRule="auto"/>
        <w:rPr>
          <w:rFonts w:ascii="Memento" w:hAnsi="Memento"/>
          <w:sz w:val="24"/>
          <w:szCs w:val="24"/>
        </w:rPr>
      </w:pPr>
    </w:p>
    <w:p w14:paraId="60C258C2" w14:textId="77777777" w:rsidR="00EF467F" w:rsidRDefault="00EF467F" w:rsidP="00EF467F">
      <w:pPr>
        <w:spacing w:after="0" w:line="240" w:lineRule="auto"/>
        <w:rPr>
          <w:rFonts w:ascii="Memento" w:hAnsi="Memento"/>
          <w:sz w:val="24"/>
          <w:szCs w:val="24"/>
        </w:rPr>
      </w:pPr>
    </w:p>
    <w:p w14:paraId="60C258C3" w14:textId="77777777" w:rsidR="00EF467F" w:rsidRDefault="00EF467F" w:rsidP="00EF467F">
      <w:pPr>
        <w:spacing w:after="0" w:line="240" w:lineRule="auto"/>
        <w:rPr>
          <w:rFonts w:ascii="Memento" w:hAnsi="Memento"/>
          <w:sz w:val="24"/>
          <w:szCs w:val="24"/>
        </w:rPr>
      </w:pPr>
    </w:p>
    <w:p w14:paraId="60C258C4" w14:textId="77777777" w:rsidR="00EF467F" w:rsidRDefault="00EF467F" w:rsidP="00EF467F">
      <w:pPr>
        <w:spacing w:after="0" w:line="240" w:lineRule="auto"/>
        <w:rPr>
          <w:rFonts w:ascii="Memento" w:hAnsi="Memento"/>
          <w:sz w:val="24"/>
          <w:szCs w:val="24"/>
        </w:rPr>
      </w:pPr>
    </w:p>
    <w:p w14:paraId="60C258C5" w14:textId="77777777" w:rsidR="00EF467F" w:rsidRDefault="00EF467F" w:rsidP="00EF467F">
      <w:pPr>
        <w:spacing w:after="0" w:line="240" w:lineRule="auto"/>
        <w:rPr>
          <w:rFonts w:ascii="Memento" w:hAnsi="Memento"/>
          <w:sz w:val="24"/>
          <w:szCs w:val="24"/>
        </w:rPr>
      </w:pPr>
      <w:r>
        <w:rPr>
          <w:rFonts w:ascii="Memento" w:hAnsi="Memento"/>
          <w:sz w:val="24"/>
          <w:szCs w:val="24"/>
        </w:rPr>
        <w:t>c-r</w:t>
      </w:r>
    </w:p>
    <w:p w14:paraId="60C258C6" w14:textId="77777777" w:rsidR="00EF467F" w:rsidRDefault="00EF467F" w:rsidP="00EF467F">
      <w:pPr>
        <w:spacing w:after="0" w:line="240" w:lineRule="auto"/>
        <w:rPr>
          <w:rFonts w:ascii="Memento" w:hAnsi="Memento"/>
          <w:sz w:val="24"/>
          <w:szCs w:val="24"/>
        </w:rPr>
      </w:pPr>
      <w:r>
        <w:rPr>
          <w:rFonts w:ascii="Memento" w:hAnsi="Memento"/>
          <w:sz w:val="24"/>
          <w:szCs w:val="24"/>
        </w:rPr>
        <w:br w:type="page"/>
      </w:r>
    </w:p>
    <w:p w14:paraId="60C258C7" w14:textId="77777777" w:rsidR="00EF467F" w:rsidRPr="00A652D7" w:rsidRDefault="00EF467F" w:rsidP="00EF467F">
      <w:pPr>
        <w:spacing w:after="0" w:line="240" w:lineRule="auto"/>
        <w:jc w:val="center"/>
        <w:rPr>
          <w:rFonts w:ascii="Memento" w:hAnsi="Memento"/>
          <w:sz w:val="24"/>
          <w:szCs w:val="24"/>
          <w:u w:val="single"/>
        </w:rPr>
      </w:pPr>
      <w:r w:rsidRPr="00A652D7">
        <w:rPr>
          <w:rFonts w:ascii="Memento" w:eastAsia="Times New Roman" w:hAnsi="Memento" w:cs="Arial"/>
          <w:b/>
          <w:bCs/>
          <w:sz w:val="24"/>
          <w:szCs w:val="24"/>
          <w:u w:val="single"/>
        </w:rPr>
        <w:lastRenderedPageBreak/>
        <w:t xml:space="preserve">HUNGARIAN </w:t>
      </w:r>
      <w:r>
        <w:rPr>
          <w:rFonts w:ascii="Memento" w:eastAsia="Times New Roman" w:hAnsi="Memento" w:cs="Arial"/>
          <w:b/>
          <w:bCs/>
          <w:sz w:val="24"/>
          <w:szCs w:val="24"/>
          <w:u w:val="single"/>
        </w:rPr>
        <w:t xml:space="preserve"> </w:t>
      </w:r>
      <w:r w:rsidRPr="00A652D7">
        <w:rPr>
          <w:rFonts w:ascii="Memento" w:eastAsia="Times New Roman" w:hAnsi="Memento" w:cs="Arial"/>
          <w:b/>
          <w:bCs/>
          <w:sz w:val="24"/>
          <w:szCs w:val="24"/>
          <w:u w:val="single"/>
        </w:rPr>
        <w:t xml:space="preserve">PHILATELIC </w:t>
      </w:r>
      <w:r>
        <w:rPr>
          <w:rFonts w:ascii="Memento" w:eastAsia="Times New Roman" w:hAnsi="Memento" w:cs="Arial"/>
          <w:b/>
          <w:bCs/>
          <w:sz w:val="24"/>
          <w:szCs w:val="24"/>
          <w:u w:val="single"/>
        </w:rPr>
        <w:t xml:space="preserve"> </w:t>
      </w:r>
      <w:r w:rsidRPr="00A652D7">
        <w:rPr>
          <w:rFonts w:ascii="Memento" w:eastAsia="Times New Roman" w:hAnsi="Memento" w:cs="Arial"/>
          <w:b/>
          <w:bCs/>
          <w:sz w:val="24"/>
          <w:szCs w:val="24"/>
          <w:u w:val="single"/>
        </w:rPr>
        <w:t xml:space="preserve">SOCIETY </w:t>
      </w:r>
      <w:r>
        <w:rPr>
          <w:rFonts w:ascii="Memento" w:eastAsia="Times New Roman" w:hAnsi="Memento" w:cs="Arial"/>
          <w:b/>
          <w:bCs/>
          <w:sz w:val="24"/>
          <w:szCs w:val="24"/>
          <w:u w:val="single"/>
        </w:rPr>
        <w:t xml:space="preserve"> </w:t>
      </w:r>
      <w:r w:rsidRPr="00A652D7">
        <w:rPr>
          <w:rFonts w:ascii="Memento" w:eastAsia="Times New Roman" w:hAnsi="Memento" w:cs="Arial"/>
          <w:b/>
          <w:bCs/>
          <w:sz w:val="24"/>
          <w:szCs w:val="24"/>
          <w:u w:val="single"/>
        </w:rPr>
        <w:t>OF</w:t>
      </w:r>
      <w:r>
        <w:rPr>
          <w:rFonts w:ascii="Memento" w:eastAsia="Times New Roman" w:hAnsi="Memento" w:cs="Arial"/>
          <w:b/>
          <w:bCs/>
          <w:sz w:val="24"/>
          <w:szCs w:val="24"/>
          <w:u w:val="single"/>
        </w:rPr>
        <w:t xml:space="preserve">  </w:t>
      </w:r>
      <w:r w:rsidRPr="00A652D7">
        <w:rPr>
          <w:rFonts w:ascii="Memento" w:eastAsia="Times New Roman" w:hAnsi="Memento" w:cs="Arial"/>
          <w:b/>
          <w:bCs/>
          <w:sz w:val="24"/>
          <w:szCs w:val="24"/>
          <w:u w:val="single"/>
        </w:rPr>
        <w:t xml:space="preserve">GREAT </w:t>
      </w:r>
      <w:r>
        <w:rPr>
          <w:rFonts w:ascii="Memento" w:eastAsia="Times New Roman" w:hAnsi="Memento" w:cs="Arial"/>
          <w:b/>
          <w:bCs/>
          <w:sz w:val="24"/>
          <w:szCs w:val="24"/>
          <w:u w:val="single"/>
        </w:rPr>
        <w:t xml:space="preserve"> </w:t>
      </w:r>
      <w:r w:rsidRPr="00A652D7">
        <w:rPr>
          <w:rFonts w:ascii="Memento" w:eastAsia="Times New Roman" w:hAnsi="Memento" w:cs="Arial"/>
          <w:b/>
          <w:bCs/>
          <w:sz w:val="24"/>
          <w:szCs w:val="24"/>
          <w:u w:val="single"/>
        </w:rPr>
        <w:t>BRITAIN</w:t>
      </w:r>
    </w:p>
    <w:p w14:paraId="60C258C8" w14:textId="77777777" w:rsidR="00EF467F" w:rsidRDefault="00EF467F" w:rsidP="00EF467F">
      <w:pPr>
        <w:spacing w:after="0" w:line="240" w:lineRule="auto"/>
        <w:jc w:val="center"/>
        <w:rPr>
          <w:rFonts w:ascii="Memento" w:hAnsi="Memento"/>
          <w:b/>
          <w:sz w:val="24"/>
          <w:szCs w:val="24"/>
          <w:u w:val="single"/>
        </w:rPr>
      </w:pPr>
      <w:r w:rsidRPr="00302050">
        <w:rPr>
          <w:rFonts w:ascii="Memento" w:hAnsi="Memento"/>
          <w:b/>
          <w:sz w:val="24"/>
          <w:szCs w:val="24"/>
          <w:u w:val="single"/>
        </w:rPr>
        <w:t>POSTAL  BID</w:t>
      </w:r>
      <w:r>
        <w:rPr>
          <w:rFonts w:ascii="Memento" w:hAnsi="Memento"/>
          <w:b/>
          <w:sz w:val="24"/>
          <w:szCs w:val="24"/>
          <w:u w:val="single"/>
        </w:rPr>
        <w:t>DING  FORM  FOR  AUCTION</w:t>
      </w:r>
    </w:p>
    <w:p w14:paraId="60C258C9" w14:textId="57F02A5A" w:rsidR="00EF467F" w:rsidRPr="00302050" w:rsidRDefault="00EF467F" w:rsidP="00EF467F">
      <w:pPr>
        <w:spacing w:after="0" w:line="240" w:lineRule="auto"/>
        <w:jc w:val="center"/>
        <w:rPr>
          <w:rFonts w:ascii="Memento" w:hAnsi="Memento"/>
          <w:b/>
          <w:sz w:val="24"/>
          <w:szCs w:val="24"/>
          <w:u w:val="single"/>
        </w:rPr>
      </w:pPr>
      <w:r>
        <w:rPr>
          <w:rFonts w:ascii="Memento" w:hAnsi="Memento"/>
          <w:b/>
          <w:sz w:val="24"/>
          <w:szCs w:val="24"/>
          <w:u w:val="single"/>
        </w:rPr>
        <w:t xml:space="preserve">SATURDAY  </w:t>
      </w:r>
      <w:r w:rsidR="00C33310">
        <w:rPr>
          <w:rFonts w:ascii="Memento" w:hAnsi="Memento"/>
          <w:b/>
          <w:sz w:val="24"/>
          <w:szCs w:val="24"/>
          <w:u w:val="single"/>
        </w:rPr>
        <w:t>October</w:t>
      </w:r>
      <w:r w:rsidR="00FF4C2A">
        <w:rPr>
          <w:rFonts w:ascii="Memento" w:hAnsi="Memento"/>
          <w:b/>
          <w:sz w:val="24"/>
          <w:szCs w:val="24"/>
          <w:u w:val="single"/>
        </w:rPr>
        <w:t xml:space="preserve"> </w:t>
      </w:r>
      <w:r w:rsidR="002F66C3">
        <w:rPr>
          <w:rFonts w:ascii="Memento" w:hAnsi="Memento"/>
          <w:b/>
          <w:sz w:val="24"/>
          <w:szCs w:val="24"/>
          <w:u w:val="single"/>
        </w:rPr>
        <w:t xml:space="preserve"> 1</w:t>
      </w:r>
      <w:r w:rsidR="00C33310">
        <w:rPr>
          <w:rFonts w:ascii="Memento" w:hAnsi="Memento"/>
          <w:b/>
          <w:sz w:val="24"/>
          <w:szCs w:val="24"/>
          <w:u w:val="single"/>
        </w:rPr>
        <w:t>7</w:t>
      </w:r>
      <w:r w:rsidR="002F66C3" w:rsidRPr="002F66C3">
        <w:rPr>
          <w:rFonts w:ascii="Memento" w:hAnsi="Memento"/>
          <w:b/>
          <w:sz w:val="24"/>
          <w:szCs w:val="24"/>
          <w:u w:val="single"/>
          <w:vertAlign w:val="superscript"/>
        </w:rPr>
        <w:t>th</w:t>
      </w:r>
      <w:r w:rsidR="002F66C3">
        <w:rPr>
          <w:rFonts w:ascii="Memento" w:hAnsi="Memento"/>
          <w:b/>
          <w:sz w:val="24"/>
          <w:szCs w:val="24"/>
          <w:u w:val="single"/>
        </w:rPr>
        <w:t xml:space="preserve"> </w:t>
      </w:r>
      <w:r w:rsidR="00984A91">
        <w:rPr>
          <w:rFonts w:ascii="Memento" w:hAnsi="Memento"/>
          <w:b/>
          <w:sz w:val="24"/>
          <w:szCs w:val="24"/>
          <w:u w:val="single"/>
        </w:rPr>
        <w:t>2026</w:t>
      </w:r>
      <w:r>
        <w:rPr>
          <w:rFonts w:ascii="Memento" w:hAnsi="Memento"/>
          <w:b/>
          <w:sz w:val="24"/>
          <w:szCs w:val="24"/>
          <w:u w:val="single"/>
        </w:rPr>
        <w:t>,  MILL  ARTS  CENTRE,  BANBURY</w:t>
      </w:r>
    </w:p>
    <w:p w14:paraId="60C258CA" w14:textId="77777777" w:rsidR="00EF467F" w:rsidRDefault="00EF467F" w:rsidP="00EF467F">
      <w:pPr>
        <w:spacing w:after="0" w:line="240" w:lineRule="auto"/>
        <w:jc w:val="both"/>
        <w:rPr>
          <w:rFonts w:ascii="Memento" w:hAnsi="Memento"/>
          <w:sz w:val="24"/>
          <w:szCs w:val="24"/>
        </w:rPr>
      </w:pPr>
    </w:p>
    <w:p w14:paraId="60C258CB" w14:textId="77777777" w:rsidR="00EF467F" w:rsidRDefault="00EF467F" w:rsidP="00EF467F">
      <w:pPr>
        <w:spacing w:after="0" w:line="240" w:lineRule="auto"/>
        <w:jc w:val="both"/>
        <w:rPr>
          <w:rFonts w:ascii="Memento" w:hAnsi="Memento"/>
          <w:sz w:val="24"/>
          <w:szCs w:val="24"/>
        </w:rPr>
      </w:pPr>
      <w:r>
        <w:rPr>
          <w:rFonts w:ascii="Memento" w:hAnsi="Memento"/>
          <w:sz w:val="24"/>
          <w:szCs w:val="24"/>
        </w:rPr>
        <w:t>Name</w:t>
      </w:r>
    </w:p>
    <w:p w14:paraId="60C258CC" w14:textId="77777777" w:rsidR="00EF467F" w:rsidRDefault="00EF467F" w:rsidP="00EF467F">
      <w:pPr>
        <w:spacing w:after="0" w:line="240" w:lineRule="auto"/>
        <w:jc w:val="both"/>
        <w:rPr>
          <w:rFonts w:ascii="Memento" w:hAnsi="Memento"/>
          <w:sz w:val="24"/>
          <w:szCs w:val="24"/>
        </w:rPr>
      </w:pPr>
    </w:p>
    <w:p w14:paraId="60C258CD" w14:textId="77777777" w:rsidR="00EF467F" w:rsidRDefault="00EF467F" w:rsidP="00EF467F">
      <w:pPr>
        <w:spacing w:after="0" w:line="240" w:lineRule="auto"/>
        <w:jc w:val="both"/>
        <w:rPr>
          <w:rFonts w:ascii="Memento" w:hAnsi="Memento"/>
          <w:sz w:val="24"/>
          <w:szCs w:val="24"/>
        </w:rPr>
      </w:pPr>
      <w:r>
        <w:rPr>
          <w:rFonts w:ascii="Memento" w:hAnsi="Memento"/>
          <w:sz w:val="24"/>
          <w:szCs w:val="24"/>
        </w:rPr>
        <w:t>Postal Address</w:t>
      </w:r>
    </w:p>
    <w:p w14:paraId="60C258CE" w14:textId="77777777" w:rsidR="00EF467F" w:rsidRDefault="00EF467F" w:rsidP="00EF467F">
      <w:pPr>
        <w:spacing w:after="0" w:line="240" w:lineRule="auto"/>
        <w:jc w:val="both"/>
        <w:rPr>
          <w:rFonts w:ascii="Memento" w:hAnsi="Memento"/>
          <w:sz w:val="24"/>
          <w:szCs w:val="24"/>
        </w:rPr>
      </w:pPr>
      <w:r>
        <w:rPr>
          <w:rFonts w:ascii="Memento" w:hAnsi="Memento"/>
          <w:sz w:val="24"/>
          <w:szCs w:val="24"/>
        </w:rPr>
        <w:t xml:space="preserve">For despatch of </w:t>
      </w:r>
    </w:p>
    <w:p w14:paraId="60C258CF" w14:textId="77777777" w:rsidR="00EF467F" w:rsidRDefault="00EF467F" w:rsidP="00EF467F">
      <w:pPr>
        <w:spacing w:after="0" w:line="240" w:lineRule="auto"/>
        <w:jc w:val="both"/>
        <w:rPr>
          <w:rFonts w:ascii="Memento" w:hAnsi="Memento"/>
          <w:sz w:val="24"/>
          <w:szCs w:val="24"/>
        </w:rPr>
      </w:pPr>
      <w:r>
        <w:rPr>
          <w:rFonts w:ascii="Memento" w:hAnsi="Memento"/>
          <w:sz w:val="24"/>
          <w:szCs w:val="24"/>
        </w:rPr>
        <w:t xml:space="preserve">your purchases </w:t>
      </w:r>
    </w:p>
    <w:p w14:paraId="60C258D0" w14:textId="77777777" w:rsidR="00EF467F" w:rsidRDefault="00EF467F" w:rsidP="00EF467F">
      <w:pPr>
        <w:spacing w:after="0" w:line="240" w:lineRule="auto"/>
        <w:jc w:val="both"/>
        <w:rPr>
          <w:rFonts w:ascii="Memento" w:hAnsi="Memento"/>
          <w:sz w:val="24"/>
          <w:szCs w:val="24"/>
        </w:rPr>
      </w:pPr>
    </w:p>
    <w:p w14:paraId="60C258D1" w14:textId="77777777" w:rsidR="00EF467F" w:rsidRDefault="00EF467F" w:rsidP="00EF467F">
      <w:pPr>
        <w:spacing w:after="0" w:line="240" w:lineRule="auto"/>
        <w:jc w:val="both"/>
        <w:rPr>
          <w:rFonts w:ascii="Memento" w:hAnsi="Memento"/>
          <w:sz w:val="24"/>
          <w:szCs w:val="24"/>
        </w:rPr>
      </w:pPr>
      <w:r>
        <w:rPr>
          <w:rFonts w:ascii="Memento" w:hAnsi="Memento"/>
          <w:sz w:val="24"/>
          <w:szCs w:val="24"/>
        </w:rPr>
        <w:t>E-mail</w:t>
      </w:r>
    </w:p>
    <w:p w14:paraId="60C258D2" w14:textId="77777777" w:rsidR="00EF467F" w:rsidRDefault="00EF467F" w:rsidP="00EF467F">
      <w:pPr>
        <w:spacing w:after="0" w:line="240" w:lineRule="auto"/>
        <w:jc w:val="both"/>
        <w:rPr>
          <w:rFonts w:ascii="Memento" w:hAnsi="Memento"/>
          <w:sz w:val="24"/>
          <w:szCs w:val="24"/>
        </w:rPr>
      </w:pPr>
    </w:p>
    <w:p w14:paraId="60C258D3" w14:textId="77777777" w:rsidR="00EF467F" w:rsidRDefault="00EF467F" w:rsidP="00EF467F">
      <w:pPr>
        <w:spacing w:after="0" w:line="240" w:lineRule="auto"/>
        <w:jc w:val="both"/>
        <w:rPr>
          <w:rFonts w:ascii="Memento" w:hAnsi="Memento"/>
          <w:sz w:val="24"/>
          <w:szCs w:val="24"/>
        </w:rPr>
      </w:pPr>
      <w:r>
        <w:rPr>
          <w:rFonts w:ascii="Memento" w:hAnsi="Memento"/>
          <w:sz w:val="24"/>
          <w:szCs w:val="24"/>
        </w:rPr>
        <w:t>Telephone</w:t>
      </w:r>
    </w:p>
    <w:p w14:paraId="60C258D4" w14:textId="77777777" w:rsidR="00EF467F" w:rsidRDefault="00EF467F" w:rsidP="00EF467F">
      <w:pPr>
        <w:spacing w:after="0" w:line="240" w:lineRule="auto"/>
        <w:jc w:val="both"/>
        <w:rPr>
          <w:rFonts w:ascii="Memento" w:hAnsi="Memento"/>
          <w:sz w:val="24"/>
          <w:szCs w:val="24"/>
        </w:rPr>
      </w:pPr>
    </w:p>
    <w:p w14:paraId="60C258D5" w14:textId="051CB641" w:rsidR="00EF467F" w:rsidRDefault="00EF467F" w:rsidP="00EF467F">
      <w:pPr>
        <w:spacing w:after="0" w:line="240" w:lineRule="auto"/>
        <w:jc w:val="both"/>
        <w:rPr>
          <w:rFonts w:ascii="Memento" w:hAnsi="Memento"/>
          <w:sz w:val="24"/>
          <w:szCs w:val="24"/>
        </w:rPr>
      </w:pPr>
      <w:r>
        <w:rPr>
          <w:rFonts w:ascii="Memento" w:hAnsi="Memento"/>
          <w:sz w:val="24"/>
          <w:szCs w:val="24"/>
        </w:rPr>
        <w:t xml:space="preserve">TO:  Mr. C. C Thornburn, 49 Allman Road, </w:t>
      </w:r>
      <w:r w:rsidR="005E2100">
        <w:rPr>
          <w:rFonts w:ascii="Memento" w:hAnsi="Memento"/>
          <w:sz w:val="24"/>
          <w:szCs w:val="24"/>
        </w:rPr>
        <w:t>Birmingham B</w:t>
      </w:r>
      <w:r>
        <w:rPr>
          <w:rFonts w:ascii="Memento" w:hAnsi="Memento"/>
          <w:sz w:val="24"/>
          <w:szCs w:val="24"/>
        </w:rPr>
        <w:t>24 9DZ</w:t>
      </w:r>
    </w:p>
    <w:p w14:paraId="60C258D6" w14:textId="77777777" w:rsidR="00EF467F" w:rsidRPr="00302050" w:rsidRDefault="00EF467F" w:rsidP="00EF467F">
      <w:pPr>
        <w:spacing w:after="0" w:line="240" w:lineRule="auto"/>
        <w:jc w:val="both"/>
        <w:rPr>
          <w:rFonts w:ascii="Memento" w:eastAsia="Times New Roman" w:hAnsi="Memento" w:cs="Arial"/>
          <w:sz w:val="24"/>
          <w:szCs w:val="24"/>
        </w:rPr>
      </w:pPr>
      <w:r>
        <w:rPr>
          <w:rFonts w:ascii="Memento" w:hAnsi="Memento"/>
          <w:sz w:val="24"/>
          <w:szCs w:val="24"/>
        </w:rPr>
        <w:tab/>
      </w:r>
      <w:r>
        <w:rPr>
          <w:rFonts w:ascii="Memento" w:hAnsi="Memento"/>
          <w:sz w:val="24"/>
          <w:szCs w:val="24"/>
        </w:rPr>
        <w:tab/>
      </w:r>
      <w:hyperlink r:id="rId5" w:history="1">
        <w:r w:rsidRPr="0087275F">
          <w:rPr>
            <w:rStyle w:val="Hyperlink"/>
            <w:rFonts w:ascii="Memento" w:eastAsia="Times New Roman" w:hAnsi="Memento" w:cs="Arial"/>
            <w:sz w:val="24"/>
            <w:szCs w:val="24"/>
          </w:rPr>
          <w:t>ChrisThorn</w:t>
        </w:r>
        <w:r>
          <w:rPr>
            <w:rStyle w:val="Hyperlink"/>
            <w:rFonts w:ascii="Memento" w:eastAsia="Times New Roman" w:hAnsi="Memento" w:cs="Arial"/>
            <w:sz w:val="24"/>
            <w:szCs w:val="24"/>
          </w:rPr>
          <w:t>burn1@GMail</w:t>
        </w:r>
        <w:r w:rsidRPr="0087275F">
          <w:rPr>
            <w:rStyle w:val="Hyperlink"/>
            <w:rFonts w:ascii="Memento" w:eastAsia="Times New Roman" w:hAnsi="Memento" w:cs="Arial"/>
            <w:sz w:val="24"/>
            <w:szCs w:val="24"/>
          </w:rPr>
          <w:t>.com</w:t>
        </w:r>
      </w:hyperlink>
      <w:r>
        <w:rPr>
          <w:rFonts w:ascii="Memento" w:eastAsia="Times New Roman" w:hAnsi="Memento" w:cs="Arial"/>
          <w:sz w:val="24"/>
          <w:szCs w:val="24"/>
        </w:rPr>
        <w:t xml:space="preserve">   </w:t>
      </w:r>
    </w:p>
    <w:p w14:paraId="60C258D7" w14:textId="77777777" w:rsidR="00EF467F" w:rsidRDefault="00EF467F" w:rsidP="00EF467F">
      <w:pPr>
        <w:spacing w:after="0" w:line="240" w:lineRule="auto"/>
        <w:jc w:val="both"/>
        <w:rPr>
          <w:rFonts w:ascii="Memento" w:hAnsi="Memento"/>
          <w:sz w:val="24"/>
          <w:szCs w:val="24"/>
        </w:rPr>
      </w:pPr>
    </w:p>
    <w:p w14:paraId="60C258D8" w14:textId="77777777" w:rsidR="00EF467F" w:rsidRPr="00302050" w:rsidRDefault="00EF467F" w:rsidP="00EF467F">
      <w:pPr>
        <w:spacing w:after="0" w:line="240" w:lineRule="auto"/>
        <w:jc w:val="both"/>
        <w:rPr>
          <w:rFonts w:ascii="Memento" w:eastAsia="Times New Roman" w:hAnsi="Memento" w:cs="Arial"/>
          <w:i/>
          <w:iCs/>
          <w:sz w:val="24"/>
          <w:szCs w:val="24"/>
        </w:rPr>
      </w:pPr>
      <w:r w:rsidRPr="00302050">
        <w:rPr>
          <w:rFonts w:ascii="Memento" w:eastAsia="Times New Roman" w:hAnsi="Memento" w:cs="Arial"/>
          <w:i/>
          <w:iCs/>
          <w:sz w:val="24"/>
          <w:szCs w:val="24"/>
        </w:rPr>
        <w:t>Please bid on my behalf for the following lots up to the amounts shown:</w:t>
      </w:r>
    </w:p>
    <w:p w14:paraId="60C258D9" w14:textId="77777777" w:rsidR="00EF467F" w:rsidRDefault="00EF467F" w:rsidP="00EF467F">
      <w:pPr>
        <w:spacing w:after="0" w:line="120" w:lineRule="auto"/>
        <w:jc w:val="both"/>
        <w:rPr>
          <w:rFonts w:ascii="Memento" w:hAnsi="Memento"/>
          <w:sz w:val="24"/>
          <w:szCs w:val="24"/>
        </w:rPr>
      </w:pPr>
    </w:p>
    <w:tbl>
      <w:tblPr>
        <w:tblStyle w:val="TableGrid"/>
        <w:tblW w:w="0" w:type="auto"/>
        <w:tblLook w:val="04A0" w:firstRow="1" w:lastRow="0" w:firstColumn="1" w:lastColumn="0" w:noHBand="0" w:noVBand="1"/>
      </w:tblPr>
      <w:tblGrid>
        <w:gridCol w:w="1101"/>
        <w:gridCol w:w="6945"/>
        <w:gridCol w:w="1196"/>
      </w:tblGrid>
      <w:tr w:rsidR="00EF467F" w14:paraId="60C258DD" w14:textId="77777777" w:rsidTr="005809CA">
        <w:tc>
          <w:tcPr>
            <w:tcW w:w="1101" w:type="dxa"/>
          </w:tcPr>
          <w:p w14:paraId="60C258DA" w14:textId="77777777" w:rsidR="00EF467F" w:rsidRDefault="00EF467F" w:rsidP="005809CA">
            <w:pPr>
              <w:jc w:val="both"/>
              <w:rPr>
                <w:rFonts w:ascii="Memento" w:hAnsi="Memento"/>
                <w:sz w:val="24"/>
                <w:szCs w:val="24"/>
              </w:rPr>
            </w:pPr>
            <w:r>
              <w:rPr>
                <w:rFonts w:ascii="Memento" w:hAnsi="Memento"/>
                <w:sz w:val="24"/>
                <w:szCs w:val="24"/>
              </w:rPr>
              <w:t>Lot No.</w:t>
            </w:r>
          </w:p>
        </w:tc>
        <w:tc>
          <w:tcPr>
            <w:tcW w:w="6945" w:type="dxa"/>
          </w:tcPr>
          <w:p w14:paraId="60C258DB" w14:textId="77777777" w:rsidR="00EF467F" w:rsidRDefault="00EF467F" w:rsidP="005809CA">
            <w:pPr>
              <w:jc w:val="center"/>
              <w:rPr>
                <w:rFonts w:ascii="Memento" w:hAnsi="Memento"/>
                <w:sz w:val="24"/>
                <w:szCs w:val="24"/>
              </w:rPr>
            </w:pPr>
            <w:r>
              <w:rPr>
                <w:rFonts w:ascii="Memento" w:hAnsi="Memento"/>
                <w:sz w:val="24"/>
                <w:szCs w:val="24"/>
              </w:rPr>
              <w:t>Description</w:t>
            </w:r>
          </w:p>
        </w:tc>
        <w:tc>
          <w:tcPr>
            <w:tcW w:w="1196" w:type="dxa"/>
          </w:tcPr>
          <w:p w14:paraId="60C258DC" w14:textId="77777777" w:rsidR="00EF467F" w:rsidRDefault="00EF467F" w:rsidP="005809CA">
            <w:pPr>
              <w:jc w:val="both"/>
              <w:rPr>
                <w:rFonts w:ascii="Memento" w:hAnsi="Memento"/>
                <w:sz w:val="24"/>
                <w:szCs w:val="24"/>
              </w:rPr>
            </w:pPr>
            <w:r>
              <w:rPr>
                <w:rFonts w:ascii="Memento" w:hAnsi="Memento"/>
                <w:sz w:val="24"/>
                <w:szCs w:val="24"/>
              </w:rPr>
              <w:t>Bid, GBP</w:t>
            </w:r>
          </w:p>
        </w:tc>
      </w:tr>
      <w:tr w:rsidR="00EF467F" w14:paraId="60C258E1" w14:textId="77777777" w:rsidTr="005809CA">
        <w:tc>
          <w:tcPr>
            <w:tcW w:w="1101" w:type="dxa"/>
          </w:tcPr>
          <w:p w14:paraId="60C258DE" w14:textId="77777777" w:rsidR="00EF467F" w:rsidRDefault="00EF467F" w:rsidP="005809CA">
            <w:pPr>
              <w:jc w:val="both"/>
              <w:rPr>
                <w:rFonts w:ascii="Memento" w:hAnsi="Memento"/>
                <w:sz w:val="24"/>
                <w:szCs w:val="24"/>
              </w:rPr>
            </w:pPr>
          </w:p>
        </w:tc>
        <w:tc>
          <w:tcPr>
            <w:tcW w:w="6945" w:type="dxa"/>
          </w:tcPr>
          <w:p w14:paraId="60C258DF" w14:textId="77777777" w:rsidR="00EF467F" w:rsidRDefault="00EF467F" w:rsidP="005809CA">
            <w:pPr>
              <w:jc w:val="both"/>
              <w:rPr>
                <w:rFonts w:ascii="Memento" w:hAnsi="Memento"/>
                <w:sz w:val="24"/>
                <w:szCs w:val="24"/>
              </w:rPr>
            </w:pPr>
          </w:p>
        </w:tc>
        <w:tc>
          <w:tcPr>
            <w:tcW w:w="1196" w:type="dxa"/>
          </w:tcPr>
          <w:p w14:paraId="60C258E0" w14:textId="77777777" w:rsidR="00EF467F" w:rsidRDefault="00EF467F" w:rsidP="005809CA">
            <w:pPr>
              <w:jc w:val="both"/>
              <w:rPr>
                <w:rFonts w:ascii="Memento" w:hAnsi="Memento"/>
                <w:sz w:val="24"/>
                <w:szCs w:val="24"/>
              </w:rPr>
            </w:pPr>
          </w:p>
        </w:tc>
      </w:tr>
      <w:tr w:rsidR="00EF467F" w14:paraId="60C258E5" w14:textId="77777777" w:rsidTr="005809CA">
        <w:tc>
          <w:tcPr>
            <w:tcW w:w="1101" w:type="dxa"/>
          </w:tcPr>
          <w:p w14:paraId="60C258E2" w14:textId="77777777" w:rsidR="00EF467F" w:rsidRDefault="00EF467F" w:rsidP="005809CA">
            <w:pPr>
              <w:jc w:val="both"/>
              <w:rPr>
                <w:rFonts w:ascii="Memento" w:hAnsi="Memento"/>
                <w:sz w:val="24"/>
                <w:szCs w:val="24"/>
              </w:rPr>
            </w:pPr>
          </w:p>
        </w:tc>
        <w:tc>
          <w:tcPr>
            <w:tcW w:w="6945" w:type="dxa"/>
          </w:tcPr>
          <w:p w14:paraId="60C258E3" w14:textId="77777777" w:rsidR="00EF467F" w:rsidRDefault="00EF467F" w:rsidP="005809CA">
            <w:pPr>
              <w:jc w:val="both"/>
              <w:rPr>
                <w:rFonts w:ascii="Memento" w:hAnsi="Memento"/>
                <w:sz w:val="24"/>
                <w:szCs w:val="24"/>
              </w:rPr>
            </w:pPr>
          </w:p>
        </w:tc>
        <w:tc>
          <w:tcPr>
            <w:tcW w:w="1196" w:type="dxa"/>
          </w:tcPr>
          <w:p w14:paraId="60C258E4" w14:textId="77777777" w:rsidR="00EF467F" w:rsidRDefault="00EF467F" w:rsidP="005809CA">
            <w:pPr>
              <w:jc w:val="both"/>
              <w:rPr>
                <w:rFonts w:ascii="Memento" w:hAnsi="Memento"/>
                <w:sz w:val="24"/>
                <w:szCs w:val="24"/>
              </w:rPr>
            </w:pPr>
          </w:p>
        </w:tc>
      </w:tr>
      <w:tr w:rsidR="00EF467F" w14:paraId="60C258E9" w14:textId="77777777" w:rsidTr="005809CA">
        <w:tc>
          <w:tcPr>
            <w:tcW w:w="1101" w:type="dxa"/>
          </w:tcPr>
          <w:p w14:paraId="60C258E6" w14:textId="77777777" w:rsidR="00EF467F" w:rsidRDefault="00EF467F" w:rsidP="005809CA">
            <w:pPr>
              <w:jc w:val="both"/>
              <w:rPr>
                <w:rFonts w:ascii="Memento" w:hAnsi="Memento"/>
                <w:sz w:val="24"/>
                <w:szCs w:val="24"/>
              </w:rPr>
            </w:pPr>
          </w:p>
        </w:tc>
        <w:tc>
          <w:tcPr>
            <w:tcW w:w="6945" w:type="dxa"/>
          </w:tcPr>
          <w:p w14:paraId="60C258E7" w14:textId="77777777" w:rsidR="00EF467F" w:rsidRDefault="00EF467F" w:rsidP="005809CA">
            <w:pPr>
              <w:jc w:val="both"/>
              <w:rPr>
                <w:rFonts w:ascii="Memento" w:hAnsi="Memento"/>
                <w:sz w:val="24"/>
                <w:szCs w:val="24"/>
              </w:rPr>
            </w:pPr>
          </w:p>
        </w:tc>
        <w:tc>
          <w:tcPr>
            <w:tcW w:w="1196" w:type="dxa"/>
          </w:tcPr>
          <w:p w14:paraId="60C258E8" w14:textId="77777777" w:rsidR="00EF467F" w:rsidRDefault="00EF467F" w:rsidP="005809CA">
            <w:pPr>
              <w:jc w:val="both"/>
              <w:rPr>
                <w:rFonts w:ascii="Memento" w:hAnsi="Memento"/>
                <w:sz w:val="24"/>
                <w:szCs w:val="24"/>
              </w:rPr>
            </w:pPr>
          </w:p>
        </w:tc>
      </w:tr>
      <w:tr w:rsidR="00EF467F" w14:paraId="60C258ED" w14:textId="77777777" w:rsidTr="005809CA">
        <w:tc>
          <w:tcPr>
            <w:tcW w:w="1101" w:type="dxa"/>
          </w:tcPr>
          <w:p w14:paraId="60C258EA" w14:textId="77777777" w:rsidR="00EF467F" w:rsidRDefault="00EF467F" w:rsidP="005809CA">
            <w:pPr>
              <w:jc w:val="both"/>
              <w:rPr>
                <w:rFonts w:ascii="Memento" w:hAnsi="Memento"/>
                <w:sz w:val="24"/>
                <w:szCs w:val="24"/>
              </w:rPr>
            </w:pPr>
          </w:p>
        </w:tc>
        <w:tc>
          <w:tcPr>
            <w:tcW w:w="6945" w:type="dxa"/>
          </w:tcPr>
          <w:p w14:paraId="60C258EB" w14:textId="77777777" w:rsidR="00EF467F" w:rsidRDefault="00EF467F" w:rsidP="005809CA">
            <w:pPr>
              <w:jc w:val="both"/>
              <w:rPr>
                <w:rFonts w:ascii="Memento" w:hAnsi="Memento"/>
                <w:sz w:val="24"/>
                <w:szCs w:val="24"/>
              </w:rPr>
            </w:pPr>
          </w:p>
        </w:tc>
        <w:tc>
          <w:tcPr>
            <w:tcW w:w="1196" w:type="dxa"/>
          </w:tcPr>
          <w:p w14:paraId="60C258EC" w14:textId="77777777" w:rsidR="00EF467F" w:rsidRDefault="00EF467F" w:rsidP="005809CA">
            <w:pPr>
              <w:jc w:val="both"/>
              <w:rPr>
                <w:rFonts w:ascii="Memento" w:hAnsi="Memento"/>
                <w:sz w:val="24"/>
                <w:szCs w:val="24"/>
              </w:rPr>
            </w:pPr>
          </w:p>
        </w:tc>
      </w:tr>
      <w:tr w:rsidR="00EF467F" w14:paraId="60C258F1" w14:textId="77777777" w:rsidTr="005809CA">
        <w:tc>
          <w:tcPr>
            <w:tcW w:w="1101" w:type="dxa"/>
          </w:tcPr>
          <w:p w14:paraId="60C258EE" w14:textId="77777777" w:rsidR="00EF467F" w:rsidRDefault="00EF467F" w:rsidP="005809CA">
            <w:pPr>
              <w:jc w:val="both"/>
              <w:rPr>
                <w:rFonts w:ascii="Memento" w:hAnsi="Memento"/>
                <w:sz w:val="24"/>
                <w:szCs w:val="24"/>
              </w:rPr>
            </w:pPr>
          </w:p>
        </w:tc>
        <w:tc>
          <w:tcPr>
            <w:tcW w:w="6945" w:type="dxa"/>
          </w:tcPr>
          <w:p w14:paraId="60C258EF" w14:textId="77777777" w:rsidR="00EF467F" w:rsidRDefault="00EF467F" w:rsidP="005809CA">
            <w:pPr>
              <w:jc w:val="both"/>
              <w:rPr>
                <w:rFonts w:ascii="Memento" w:hAnsi="Memento"/>
                <w:sz w:val="24"/>
                <w:szCs w:val="24"/>
              </w:rPr>
            </w:pPr>
          </w:p>
        </w:tc>
        <w:tc>
          <w:tcPr>
            <w:tcW w:w="1196" w:type="dxa"/>
          </w:tcPr>
          <w:p w14:paraId="60C258F0" w14:textId="77777777" w:rsidR="00EF467F" w:rsidRDefault="00EF467F" w:rsidP="005809CA">
            <w:pPr>
              <w:jc w:val="both"/>
              <w:rPr>
                <w:rFonts w:ascii="Memento" w:hAnsi="Memento"/>
                <w:sz w:val="24"/>
                <w:szCs w:val="24"/>
              </w:rPr>
            </w:pPr>
          </w:p>
        </w:tc>
      </w:tr>
      <w:tr w:rsidR="00EF467F" w14:paraId="60C258F5" w14:textId="77777777" w:rsidTr="005809CA">
        <w:tc>
          <w:tcPr>
            <w:tcW w:w="1101" w:type="dxa"/>
          </w:tcPr>
          <w:p w14:paraId="60C258F2" w14:textId="77777777" w:rsidR="00EF467F" w:rsidRDefault="00EF467F" w:rsidP="005809CA">
            <w:pPr>
              <w:jc w:val="both"/>
              <w:rPr>
                <w:rFonts w:ascii="Memento" w:hAnsi="Memento"/>
                <w:sz w:val="24"/>
                <w:szCs w:val="24"/>
              </w:rPr>
            </w:pPr>
          </w:p>
        </w:tc>
        <w:tc>
          <w:tcPr>
            <w:tcW w:w="6945" w:type="dxa"/>
          </w:tcPr>
          <w:p w14:paraId="60C258F3" w14:textId="77777777" w:rsidR="00EF467F" w:rsidRDefault="00EF467F" w:rsidP="005809CA">
            <w:pPr>
              <w:jc w:val="both"/>
              <w:rPr>
                <w:rFonts w:ascii="Memento" w:hAnsi="Memento"/>
                <w:sz w:val="24"/>
                <w:szCs w:val="24"/>
              </w:rPr>
            </w:pPr>
          </w:p>
        </w:tc>
        <w:tc>
          <w:tcPr>
            <w:tcW w:w="1196" w:type="dxa"/>
          </w:tcPr>
          <w:p w14:paraId="60C258F4" w14:textId="77777777" w:rsidR="00EF467F" w:rsidRDefault="00EF467F" w:rsidP="005809CA">
            <w:pPr>
              <w:jc w:val="both"/>
              <w:rPr>
                <w:rFonts w:ascii="Memento" w:hAnsi="Memento"/>
                <w:sz w:val="24"/>
                <w:szCs w:val="24"/>
              </w:rPr>
            </w:pPr>
          </w:p>
        </w:tc>
      </w:tr>
      <w:tr w:rsidR="00EF467F" w14:paraId="60C258F9" w14:textId="77777777" w:rsidTr="005809CA">
        <w:tc>
          <w:tcPr>
            <w:tcW w:w="1101" w:type="dxa"/>
          </w:tcPr>
          <w:p w14:paraId="60C258F6" w14:textId="77777777" w:rsidR="00EF467F" w:rsidRDefault="00EF467F" w:rsidP="005809CA">
            <w:pPr>
              <w:jc w:val="both"/>
              <w:rPr>
                <w:rFonts w:ascii="Memento" w:hAnsi="Memento"/>
                <w:sz w:val="24"/>
                <w:szCs w:val="24"/>
              </w:rPr>
            </w:pPr>
          </w:p>
        </w:tc>
        <w:tc>
          <w:tcPr>
            <w:tcW w:w="6945" w:type="dxa"/>
          </w:tcPr>
          <w:p w14:paraId="60C258F7" w14:textId="77777777" w:rsidR="00EF467F" w:rsidRDefault="00EF467F" w:rsidP="005809CA">
            <w:pPr>
              <w:jc w:val="both"/>
              <w:rPr>
                <w:rFonts w:ascii="Memento" w:hAnsi="Memento"/>
                <w:sz w:val="24"/>
                <w:szCs w:val="24"/>
              </w:rPr>
            </w:pPr>
          </w:p>
        </w:tc>
        <w:tc>
          <w:tcPr>
            <w:tcW w:w="1196" w:type="dxa"/>
          </w:tcPr>
          <w:p w14:paraId="60C258F8" w14:textId="77777777" w:rsidR="00EF467F" w:rsidRDefault="00EF467F" w:rsidP="005809CA">
            <w:pPr>
              <w:jc w:val="both"/>
              <w:rPr>
                <w:rFonts w:ascii="Memento" w:hAnsi="Memento"/>
                <w:sz w:val="24"/>
                <w:szCs w:val="24"/>
              </w:rPr>
            </w:pPr>
          </w:p>
        </w:tc>
      </w:tr>
      <w:tr w:rsidR="00EF467F" w14:paraId="60C258FD" w14:textId="77777777" w:rsidTr="005809CA">
        <w:tc>
          <w:tcPr>
            <w:tcW w:w="1101" w:type="dxa"/>
          </w:tcPr>
          <w:p w14:paraId="60C258FA" w14:textId="77777777" w:rsidR="00EF467F" w:rsidRDefault="00EF467F" w:rsidP="005809CA">
            <w:pPr>
              <w:jc w:val="both"/>
              <w:rPr>
                <w:rFonts w:ascii="Memento" w:hAnsi="Memento"/>
                <w:sz w:val="24"/>
                <w:szCs w:val="24"/>
              </w:rPr>
            </w:pPr>
          </w:p>
        </w:tc>
        <w:tc>
          <w:tcPr>
            <w:tcW w:w="6945" w:type="dxa"/>
          </w:tcPr>
          <w:p w14:paraId="60C258FB" w14:textId="77777777" w:rsidR="00EF467F" w:rsidRDefault="00EF467F" w:rsidP="005809CA">
            <w:pPr>
              <w:jc w:val="both"/>
              <w:rPr>
                <w:rFonts w:ascii="Memento" w:hAnsi="Memento"/>
                <w:sz w:val="24"/>
                <w:szCs w:val="24"/>
              </w:rPr>
            </w:pPr>
          </w:p>
        </w:tc>
        <w:tc>
          <w:tcPr>
            <w:tcW w:w="1196" w:type="dxa"/>
          </w:tcPr>
          <w:p w14:paraId="60C258FC" w14:textId="77777777" w:rsidR="00EF467F" w:rsidRDefault="00EF467F" w:rsidP="005809CA">
            <w:pPr>
              <w:jc w:val="both"/>
              <w:rPr>
                <w:rFonts w:ascii="Memento" w:hAnsi="Memento"/>
                <w:sz w:val="24"/>
                <w:szCs w:val="24"/>
              </w:rPr>
            </w:pPr>
          </w:p>
        </w:tc>
      </w:tr>
      <w:tr w:rsidR="00EF467F" w14:paraId="60C25901" w14:textId="77777777" w:rsidTr="005809CA">
        <w:tc>
          <w:tcPr>
            <w:tcW w:w="1101" w:type="dxa"/>
          </w:tcPr>
          <w:p w14:paraId="60C258FE" w14:textId="77777777" w:rsidR="00EF467F" w:rsidRDefault="00EF467F" w:rsidP="005809CA">
            <w:pPr>
              <w:jc w:val="both"/>
              <w:rPr>
                <w:rFonts w:ascii="Memento" w:hAnsi="Memento"/>
                <w:sz w:val="24"/>
                <w:szCs w:val="24"/>
              </w:rPr>
            </w:pPr>
          </w:p>
        </w:tc>
        <w:tc>
          <w:tcPr>
            <w:tcW w:w="6945" w:type="dxa"/>
          </w:tcPr>
          <w:p w14:paraId="60C258FF" w14:textId="77777777" w:rsidR="00EF467F" w:rsidRDefault="00EF467F" w:rsidP="005809CA">
            <w:pPr>
              <w:jc w:val="both"/>
              <w:rPr>
                <w:rFonts w:ascii="Memento" w:hAnsi="Memento"/>
                <w:sz w:val="24"/>
                <w:szCs w:val="24"/>
              </w:rPr>
            </w:pPr>
          </w:p>
        </w:tc>
        <w:tc>
          <w:tcPr>
            <w:tcW w:w="1196" w:type="dxa"/>
          </w:tcPr>
          <w:p w14:paraId="60C25900" w14:textId="77777777" w:rsidR="00EF467F" w:rsidRDefault="00EF467F" w:rsidP="005809CA">
            <w:pPr>
              <w:jc w:val="both"/>
              <w:rPr>
                <w:rFonts w:ascii="Memento" w:hAnsi="Memento"/>
                <w:sz w:val="24"/>
                <w:szCs w:val="24"/>
              </w:rPr>
            </w:pPr>
          </w:p>
        </w:tc>
      </w:tr>
      <w:tr w:rsidR="00EF467F" w14:paraId="60C25905" w14:textId="77777777" w:rsidTr="005809CA">
        <w:tc>
          <w:tcPr>
            <w:tcW w:w="1101" w:type="dxa"/>
          </w:tcPr>
          <w:p w14:paraId="60C25902" w14:textId="77777777" w:rsidR="00EF467F" w:rsidRDefault="00EF467F" w:rsidP="005809CA">
            <w:pPr>
              <w:jc w:val="both"/>
              <w:rPr>
                <w:rFonts w:ascii="Memento" w:hAnsi="Memento"/>
                <w:sz w:val="24"/>
                <w:szCs w:val="24"/>
              </w:rPr>
            </w:pPr>
          </w:p>
        </w:tc>
        <w:tc>
          <w:tcPr>
            <w:tcW w:w="6945" w:type="dxa"/>
          </w:tcPr>
          <w:p w14:paraId="60C25903" w14:textId="77777777" w:rsidR="00EF467F" w:rsidRDefault="00EF467F" w:rsidP="005809CA">
            <w:pPr>
              <w:jc w:val="both"/>
              <w:rPr>
                <w:rFonts w:ascii="Memento" w:hAnsi="Memento"/>
                <w:sz w:val="24"/>
                <w:szCs w:val="24"/>
              </w:rPr>
            </w:pPr>
          </w:p>
        </w:tc>
        <w:tc>
          <w:tcPr>
            <w:tcW w:w="1196" w:type="dxa"/>
          </w:tcPr>
          <w:p w14:paraId="60C25904" w14:textId="77777777" w:rsidR="00EF467F" w:rsidRDefault="00EF467F" w:rsidP="005809CA">
            <w:pPr>
              <w:jc w:val="both"/>
              <w:rPr>
                <w:rFonts w:ascii="Memento" w:hAnsi="Memento"/>
                <w:sz w:val="24"/>
                <w:szCs w:val="24"/>
              </w:rPr>
            </w:pPr>
          </w:p>
        </w:tc>
      </w:tr>
      <w:tr w:rsidR="00EF467F" w14:paraId="60C25909" w14:textId="77777777" w:rsidTr="005809CA">
        <w:tc>
          <w:tcPr>
            <w:tcW w:w="1101" w:type="dxa"/>
          </w:tcPr>
          <w:p w14:paraId="60C25906" w14:textId="77777777" w:rsidR="00EF467F" w:rsidRDefault="00EF467F" w:rsidP="005809CA">
            <w:pPr>
              <w:jc w:val="both"/>
              <w:rPr>
                <w:rFonts w:ascii="Memento" w:hAnsi="Memento"/>
                <w:sz w:val="24"/>
                <w:szCs w:val="24"/>
              </w:rPr>
            </w:pPr>
          </w:p>
        </w:tc>
        <w:tc>
          <w:tcPr>
            <w:tcW w:w="6945" w:type="dxa"/>
          </w:tcPr>
          <w:p w14:paraId="60C25907" w14:textId="77777777" w:rsidR="00EF467F" w:rsidRDefault="00EF467F" w:rsidP="005809CA">
            <w:pPr>
              <w:jc w:val="both"/>
              <w:rPr>
                <w:rFonts w:ascii="Memento" w:hAnsi="Memento"/>
                <w:sz w:val="24"/>
                <w:szCs w:val="24"/>
              </w:rPr>
            </w:pPr>
          </w:p>
        </w:tc>
        <w:tc>
          <w:tcPr>
            <w:tcW w:w="1196" w:type="dxa"/>
          </w:tcPr>
          <w:p w14:paraId="60C25908" w14:textId="77777777" w:rsidR="00EF467F" w:rsidRDefault="00EF467F" w:rsidP="005809CA">
            <w:pPr>
              <w:jc w:val="both"/>
              <w:rPr>
                <w:rFonts w:ascii="Memento" w:hAnsi="Memento"/>
                <w:sz w:val="24"/>
                <w:szCs w:val="24"/>
              </w:rPr>
            </w:pPr>
          </w:p>
        </w:tc>
      </w:tr>
      <w:tr w:rsidR="00EF467F" w14:paraId="60C2590D" w14:textId="77777777" w:rsidTr="005809CA">
        <w:tc>
          <w:tcPr>
            <w:tcW w:w="1101" w:type="dxa"/>
          </w:tcPr>
          <w:p w14:paraId="60C2590A" w14:textId="77777777" w:rsidR="00EF467F" w:rsidRDefault="00EF467F" w:rsidP="005809CA">
            <w:pPr>
              <w:jc w:val="both"/>
              <w:rPr>
                <w:rFonts w:ascii="Memento" w:hAnsi="Memento"/>
                <w:sz w:val="24"/>
                <w:szCs w:val="24"/>
              </w:rPr>
            </w:pPr>
          </w:p>
        </w:tc>
        <w:tc>
          <w:tcPr>
            <w:tcW w:w="6945" w:type="dxa"/>
          </w:tcPr>
          <w:p w14:paraId="60C2590B" w14:textId="77777777" w:rsidR="00EF467F" w:rsidRDefault="00EF467F" w:rsidP="005809CA">
            <w:pPr>
              <w:jc w:val="both"/>
              <w:rPr>
                <w:rFonts w:ascii="Memento" w:hAnsi="Memento"/>
                <w:sz w:val="24"/>
                <w:szCs w:val="24"/>
              </w:rPr>
            </w:pPr>
          </w:p>
        </w:tc>
        <w:tc>
          <w:tcPr>
            <w:tcW w:w="1196" w:type="dxa"/>
          </w:tcPr>
          <w:p w14:paraId="60C2590C" w14:textId="77777777" w:rsidR="00EF467F" w:rsidRDefault="00EF467F" w:rsidP="005809CA">
            <w:pPr>
              <w:jc w:val="both"/>
              <w:rPr>
                <w:rFonts w:ascii="Memento" w:hAnsi="Memento"/>
                <w:sz w:val="24"/>
                <w:szCs w:val="24"/>
              </w:rPr>
            </w:pPr>
          </w:p>
        </w:tc>
      </w:tr>
      <w:tr w:rsidR="00EF467F" w14:paraId="60C25911" w14:textId="77777777" w:rsidTr="005809CA">
        <w:tc>
          <w:tcPr>
            <w:tcW w:w="1101" w:type="dxa"/>
          </w:tcPr>
          <w:p w14:paraId="60C2590E" w14:textId="77777777" w:rsidR="00EF467F" w:rsidRDefault="00EF467F" w:rsidP="005809CA">
            <w:pPr>
              <w:jc w:val="both"/>
              <w:rPr>
                <w:rFonts w:ascii="Memento" w:hAnsi="Memento"/>
                <w:sz w:val="24"/>
                <w:szCs w:val="24"/>
              </w:rPr>
            </w:pPr>
          </w:p>
        </w:tc>
        <w:tc>
          <w:tcPr>
            <w:tcW w:w="6945" w:type="dxa"/>
          </w:tcPr>
          <w:p w14:paraId="60C2590F" w14:textId="77777777" w:rsidR="00EF467F" w:rsidRDefault="00EF467F" w:rsidP="005809CA">
            <w:pPr>
              <w:jc w:val="both"/>
              <w:rPr>
                <w:rFonts w:ascii="Memento" w:hAnsi="Memento"/>
                <w:sz w:val="24"/>
                <w:szCs w:val="24"/>
              </w:rPr>
            </w:pPr>
          </w:p>
        </w:tc>
        <w:tc>
          <w:tcPr>
            <w:tcW w:w="1196" w:type="dxa"/>
          </w:tcPr>
          <w:p w14:paraId="60C25910" w14:textId="77777777" w:rsidR="00EF467F" w:rsidRDefault="00EF467F" w:rsidP="005809CA">
            <w:pPr>
              <w:jc w:val="both"/>
              <w:rPr>
                <w:rFonts w:ascii="Memento" w:hAnsi="Memento"/>
                <w:sz w:val="24"/>
                <w:szCs w:val="24"/>
              </w:rPr>
            </w:pPr>
          </w:p>
        </w:tc>
      </w:tr>
      <w:tr w:rsidR="00EF467F" w14:paraId="60C25915" w14:textId="77777777" w:rsidTr="005809CA">
        <w:tc>
          <w:tcPr>
            <w:tcW w:w="1101" w:type="dxa"/>
          </w:tcPr>
          <w:p w14:paraId="60C25912" w14:textId="77777777" w:rsidR="00EF467F" w:rsidRDefault="00EF467F" w:rsidP="005809CA">
            <w:pPr>
              <w:jc w:val="both"/>
              <w:rPr>
                <w:rFonts w:ascii="Memento" w:hAnsi="Memento"/>
                <w:sz w:val="24"/>
                <w:szCs w:val="24"/>
              </w:rPr>
            </w:pPr>
          </w:p>
        </w:tc>
        <w:tc>
          <w:tcPr>
            <w:tcW w:w="6945" w:type="dxa"/>
          </w:tcPr>
          <w:p w14:paraId="60C25913" w14:textId="77777777" w:rsidR="00EF467F" w:rsidRDefault="00EF467F" w:rsidP="005809CA">
            <w:pPr>
              <w:jc w:val="both"/>
              <w:rPr>
                <w:rFonts w:ascii="Memento" w:hAnsi="Memento"/>
                <w:sz w:val="24"/>
                <w:szCs w:val="24"/>
              </w:rPr>
            </w:pPr>
          </w:p>
        </w:tc>
        <w:tc>
          <w:tcPr>
            <w:tcW w:w="1196" w:type="dxa"/>
          </w:tcPr>
          <w:p w14:paraId="60C25914" w14:textId="77777777" w:rsidR="00EF467F" w:rsidRDefault="00EF467F" w:rsidP="005809CA">
            <w:pPr>
              <w:jc w:val="both"/>
              <w:rPr>
                <w:rFonts w:ascii="Memento" w:hAnsi="Memento"/>
                <w:sz w:val="24"/>
                <w:szCs w:val="24"/>
              </w:rPr>
            </w:pPr>
          </w:p>
        </w:tc>
      </w:tr>
      <w:tr w:rsidR="00EF467F" w14:paraId="60C25919" w14:textId="77777777" w:rsidTr="005809CA">
        <w:tc>
          <w:tcPr>
            <w:tcW w:w="1101" w:type="dxa"/>
          </w:tcPr>
          <w:p w14:paraId="60C25916" w14:textId="77777777" w:rsidR="00EF467F" w:rsidRDefault="00EF467F" w:rsidP="005809CA">
            <w:pPr>
              <w:jc w:val="both"/>
              <w:rPr>
                <w:rFonts w:ascii="Memento" w:hAnsi="Memento"/>
                <w:sz w:val="24"/>
                <w:szCs w:val="24"/>
              </w:rPr>
            </w:pPr>
          </w:p>
        </w:tc>
        <w:tc>
          <w:tcPr>
            <w:tcW w:w="6945" w:type="dxa"/>
          </w:tcPr>
          <w:p w14:paraId="60C25917" w14:textId="77777777" w:rsidR="00EF467F" w:rsidRDefault="00EF467F" w:rsidP="005809CA">
            <w:pPr>
              <w:jc w:val="both"/>
              <w:rPr>
                <w:rFonts w:ascii="Memento" w:hAnsi="Memento"/>
                <w:sz w:val="24"/>
                <w:szCs w:val="24"/>
              </w:rPr>
            </w:pPr>
          </w:p>
        </w:tc>
        <w:tc>
          <w:tcPr>
            <w:tcW w:w="1196" w:type="dxa"/>
          </w:tcPr>
          <w:p w14:paraId="60C25918" w14:textId="77777777" w:rsidR="00EF467F" w:rsidRDefault="00EF467F" w:rsidP="005809CA">
            <w:pPr>
              <w:jc w:val="both"/>
              <w:rPr>
                <w:rFonts w:ascii="Memento" w:hAnsi="Memento"/>
                <w:sz w:val="24"/>
                <w:szCs w:val="24"/>
              </w:rPr>
            </w:pPr>
          </w:p>
        </w:tc>
      </w:tr>
      <w:tr w:rsidR="00EF467F" w14:paraId="60C2591D" w14:textId="77777777" w:rsidTr="005809CA">
        <w:tc>
          <w:tcPr>
            <w:tcW w:w="1101" w:type="dxa"/>
          </w:tcPr>
          <w:p w14:paraId="60C2591A" w14:textId="77777777" w:rsidR="00EF467F" w:rsidRDefault="00EF467F" w:rsidP="005809CA">
            <w:pPr>
              <w:jc w:val="both"/>
              <w:rPr>
                <w:rFonts w:ascii="Memento" w:hAnsi="Memento"/>
                <w:sz w:val="24"/>
                <w:szCs w:val="24"/>
              </w:rPr>
            </w:pPr>
          </w:p>
        </w:tc>
        <w:tc>
          <w:tcPr>
            <w:tcW w:w="6945" w:type="dxa"/>
          </w:tcPr>
          <w:p w14:paraId="60C2591B" w14:textId="77777777" w:rsidR="00EF467F" w:rsidRDefault="00EF467F" w:rsidP="005809CA">
            <w:pPr>
              <w:jc w:val="both"/>
              <w:rPr>
                <w:rFonts w:ascii="Memento" w:hAnsi="Memento"/>
                <w:sz w:val="24"/>
                <w:szCs w:val="24"/>
              </w:rPr>
            </w:pPr>
          </w:p>
        </w:tc>
        <w:tc>
          <w:tcPr>
            <w:tcW w:w="1196" w:type="dxa"/>
          </w:tcPr>
          <w:p w14:paraId="60C2591C" w14:textId="77777777" w:rsidR="00EF467F" w:rsidRDefault="00EF467F" w:rsidP="005809CA">
            <w:pPr>
              <w:jc w:val="both"/>
              <w:rPr>
                <w:rFonts w:ascii="Memento" w:hAnsi="Memento"/>
                <w:sz w:val="24"/>
                <w:szCs w:val="24"/>
              </w:rPr>
            </w:pPr>
          </w:p>
        </w:tc>
      </w:tr>
      <w:tr w:rsidR="00EF467F" w14:paraId="60C25921" w14:textId="77777777" w:rsidTr="005809CA">
        <w:tc>
          <w:tcPr>
            <w:tcW w:w="1101" w:type="dxa"/>
          </w:tcPr>
          <w:p w14:paraId="60C2591E" w14:textId="77777777" w:rsidR="00EF467F" w:rsidRDefault="00EF467F" w:rsidP="005809CA">
            <w:pPr>
              <w:jc w:val="both"/>
              <w:rPr>
                <w:rFonts w:ascii="Memento" w:hAnsi="Memento"/>
                <w:sz w:val="24"/>
                <w:szCs w:val="24"/>
              </w:rPr>
            </w:pPr>
          </w:p>
        </w:tc>
        <w:tc>
          <w:tcPr>
            <w:tcW w:w="6945" w:type="dxa"/>
          </w:tcPr>
          <w:p w14:paraId="60C2591F" w14:textId="77777777" w:rsidR="00EF467F" w:rsidRDefault="00EF467F" w:rsidP="005809CA">
            <w:pPr>
              <w:jc w:val="both"/>
              <w:rPr>
                <w:rFonts w:ascii="Memento" w:hAnsi="Memento"/>
                <w:sz w:val="24"/>
                <w:szCs w:val="24"/>
              </w:rPr>
            </w:pPr>
          </w:p>
        </w:tc>
        <w:tc>
          <w:tcPr>
            <w:tcW w:w="1196" w:type="dxa"/>
          </w:tcPr>
          <w:p w14:paraId="60C25920" w14:textId="77777777" w:rsidR="00EF467F" w:rsidRDefault="00EF467F" w:rsidP="005809CA">
            <w:pPr>
              <w:jc w:val="both"/>
              <w:rPr>
                <w:rFonts w:ascii="Memento" w:hAnsi="Memento"/>
                <w:sz w:val="24"/>
                <w:szCs w:val="24"/>
              </w:rPr>
            </w:pPr>
          </w:p>
        </w:tc>
      </w:tr>
      <w:tr w:rsidR="00EF467F" w14:paraId="60C25925" w14:textId="77777777" w:rsidTr="005809CA">
        <w:tc>
          <w:tcPr>
            <w:tcW w:w="1101" w:type="dxa"/>
          </w:tcPr>
          <w:p w14:paraId="60C25922" w14:textId="77777777" w:rsidR="00EF467F" w:rsidRDefault="00EF467F" w:rsidP="005809CA">
            <w:pPr>
              <w:jc w:val="both"/>
              <w:rPr>
                <w:rFonts w:ascii="Memento" w:hAnsi="Memento"/>
                <w:sz w:val="24"/>
                <w:szCs w:val="24"/>
              </w:rPr>
            </w:pPr>
          </w:p>
        </w:tc>
        <w:tc>
          <w:tcPr>
            <w:tcW w:w="6945" w:type="dxa"/>
          </w:tcPr>
          <w:p w14:paraId="60C25923" w14:textId="77777777" w:rsidR="00EF467F" w:rsidRDefault="00EF467F" w:rsidP="005809CA">
            <w:pPr>
              <w:jc w:val="both"/>
              <w:rPr>
                <w:rFonts w:ascii="Memento" w:hAnsi="Memento"/>
                <w:sz w:val="24"/>
                <w:szCs w:val="24"/>
              </w:rPr>
            </w:pPr>
          </w:p>
        </w:tc>
        <w:tc>
          <w:tcPr>
            <w:tcW w:w="1196" w:type="dxa"/>
          </w:tcPr>
          <w:p w14:paraId="60C25924" w14:textId="77777777" w:rsidR="00EF467F" w:rsidRDefault="00EF467F" w:rsidP="005809CA">
            <w:pPr>
              <w:jc w:val="both"/>
              <w:rPr>
                <w:rFonts w:ascii="Memento" w:hAnsi="Memento"/>
                <w:sz w:val="24"/>
                <w:szCs w:val="24"/>
              </w:rPr>
            </w:pPr>
          </w:p>
        </w:tc>
      </w:tr>
      <w:tr w:rsidR="00EF467F" w14:paraId="60C25929" w14:textId="77777777" w:rsidTr="005809CA">
        <w:tc>
          <w:tcPr>
            <w:tcW w:w="1101" w:type="dxa"/>
          </w:tcPr>
          <w:p w14:paraId="60C25926" w14:textId="77777777" w:rsidR="00EF467F" w:rsidRDefault="00EF467F" w:rsidP="005809CA">
            <w:pPr>
              <w:jc w:val="both"/>
              <w:rPr>
                <w:rFonts w:ascii="Memento" w:hAnsi="Memento"/>
                <w:sz w:val="24"/>
                <w:szCs w:val="24"/>
              </w:rPr>
            </w:pPr>
          </w:p>
        </w:tc>
        <w:tc>
          <w:tcPr>
            <w:tcW w:w="6945" w:type="dxa"/>
          </w:tcPr>
          <w:p w14:paraId="60C25927" w14:textId="77777777" w:rsidR="00EF467F" w:rsidRDefault="00EF467F" w:rsidP="005809CA">
            <w:pPr>
              <w:jc w:val="both"/>
              <w:rPr>
                <w:rFonts w:ascii="Memento" w:hAnsi="Memento"/>
                <w:sz w:val="24"/>
                <w:szCs w:val="24"/>
              </w:rPr>
            </w:pPr>
          </w:p>
        </w:tc>
        <w:tc>
          <w:tcPr>
            <w:tcW w:w="1196" w:type="dxa"/>
          </w:tcPr>
          <w:p w14:paraId="60C25928" w14:textId="77777777" w:rsidR="00EF467F" w:rsidRDefault="00EF467F" w:rsidP="005809CA">
            <w:pPr>
              <w:jc w:val="both"/>
              <w:rPr>
                <w:rFonts w:ascii="Memento" w:hAnsi="Memento"/>
                <w:sz w:val="24"/>
                <w:szCs w:val="24"/>
              </w:rPr>
            </w:pPr>
          </w:p>
        </w:tc>
      </w:tr>
      <w:tr w:rsidR="00EF467F" w14:paraId="60C2592D" w14:textId="77777777" w:rsidTr="005809CA">
        <w:tc>
          <w:tcPr>
            <w:tcW w:w="1101" w:type="dxa"/>
          </w:tcPr>
          <w:p w14:paraId="60C2592A" w14:textId="77777777" w:rsidR="00EF467F" w:rsidRDefault="00EF467F" w:rsidP="005809CA">
            <w:pPr>
              <w:jc w:val="both"/>
              <w:rPr>
                <w:rFonts w:ascii="Memento" w:hAnsi="Memento"/>
                <w:sz w:val="24"/>
                <w:szCs w:val="24"/>
              </w:rPr>
            </w:pPr>
          </w:p>
        </w:tc>
        <w:tc>
          <w:tcPr>
            <w:tcW w:w="6945" w:type="dxa"/>
          </w:tcPr>
          <w:p w14:paraId="60C2592B" w14:textId="77777777" w:rsidR="00EF467F" w:rsidRDefault="00EF467F" w:rsidP="005809CA">
            <w:pPr>
              <w:jc w:val="both"/>
              <w:rPr>
                <w:rFonts w:ascii="Memento" w:hAnsi="Memento"/>
                <w:sz w:val="24"/>
                <w:szCs w:val="24"/>
              </w:rPr>
            </w:pPr>
          </w:p>
        </w:tc>
        <w:tc>
          <w:tcPr>
            <w:tcW w:w="1196" w:type="dxa"/>
          </w:tcPr>
          <w:p w14:paraId="60C2592C" w14:textId="77777777" w:rsidR="00EF467F" w:rsidRDefault="00EF467F" w:rsidP="005809CA">
            <w:pPr>
              <w:jc w:val="both"/>
              <w:rPr>
                <w:rFonts w:ascii="Memento" w:hAnsi="Memento"/>
                <w:sz w:val="24"/>
                <w:szCs w:val="24"/>
              </w:rPr>
            </w:pPr>
          </w:p>
        </w:tc>
      </w:tr>
      <w:tr w:rsidR="00EF467F" w14:paraId="60C25931" w14:textId="77777777" w:rsidTr="005809CA">
        <w:tc>
          <w:tcPr>
            <w:tcW w:w="1101" w:type="dxa"/>
          </w:tcPr>
          <w:p w14:paraId="60C2592E" w14:textId="77777777" w:rsidR="00EF467F" w:rsidRDefault="00EF467F" w:rsidP="005809CA">
            <w:pPr>
              <w:jc w:val="both"/>
              <w:rPr>
                <w:rFonts w:ascii="Memento" w:hAnsi="Memento"/>
                <w:sz w:val="24"/>
                <w:szCs w:val="24"/>
              </w:rPr>
            </w:pPr>
          </w:p>
        </w:tc>
        <w:tc>
          <w:tcPr>
            <w:tcW w:w="6945" w:type="dxa"/>
          </w:tcPr>
          <w:p w14:paraId="60C2592F" w14:textId="77777777" w:rsidR="00EF467F" w:rsidRDefault="00EF467F" w:rsidP="005809CA">
            <w:pPr>
              <w:jc w:val="both"/>
              <w:rPr>
                <w:rFonts w:ascii="Memento" w:hAnsi="Memento"/>
                <w:sz w:val="24"/>
                <w:szCs w:val="24"/>
              </w:rPr>
            </w:pPr>
          </w:p>
        </w:tc>
        <w:tc>
          <w:tcPr>
            <w:tcW w:w="1196" w:type="dxa"/>
          </w:tcPr>
          <w:p w14:paraId="60C25930" w14:textId="77777777" w:rsidR="00EF467F" w:rsidRDefault="00EF467F" w:rsidP="005809CA">
            <w:pPr>
              <w:jc w:val="both"/>
              <w:rPr>
                <w:rFonts w:ascii="Memento" w:hAnsi="Memento"/>
                <w:sz w:val="24"/>
                <w:szCs w:val="24"/>
              </w:rPr>
            </w:pPr>
          </w:p>
        </w:tc>
      </w:tr>
      <w:tr w:rsidR="00EF467F" w14:paraId="60C25935" w14:textId="77777777" w:rsidTr="005809CA">
        <w:tc>
          <w:tcPr>
            <w:tcW w:w="1101" w:type="dxa"/>
          </w:tcPr>
          <w:p w14:paraId="60C25932" w14:textId="77777777" w:rsidR="00EF467F" w:rsidRDefault="00EF467F" w:rsidP="005809CA">
            <w:pPr>
              <w:jc w:val="both"/>
              <w:rPr>
                <w:rFonts w:ascii="Memento" w:hAnsi="Memento"/>
                <w:sz w:val="24"/>
                <w:szCs w:val="24"/>
              </w:rPr>
            </w:pPr>
          </w:p>
        </w:tc>
        <w:tc>
          <w:tcPr>
            <w:tcW w:w="6945" w:type="dxa"/>
          </w:tcPr>
          <w:p w14:paraId="60C25933" w14:textId="77777777" w:rsidR="00EF467F" w:rsidRDefault="00EF467F" w:rsidP="005809CA">
            <w:pPr>
              <w:jc w:val="both"/>
              <w:rPr>
                <w:rFonts w:ascii="Memento" w:hAnsi="Memento"/>
                <w:sz w:val="24"/>
                <w:szCs w:val="24"/>
              </w:rPr>
            </w:pPr>
          </w:p>
        </w:tc>
        <w:tc>
          <w:tcPr>
            <w:tcW w:w="1196" w:type="dxa"/>
          </w:tcPr>
          <w:p w14:paraId="60C25934" w14:textId="77777777" w:rsidR="00EF467F" w:rsidRDefault="00EF467F" w:rsidP="005809CA">
            <w:pPr>
              <w:jc w:val="both"/>
              <w:rPr>
                <w:rFonts w:ascii="Memento" w:hAnsi="Memento"/>
                <w:sz w:val="24"/>
                <w:szCs w:val="24"/>
              </w:rPr>
            </w:pPr>
          </w:p>
        </w:tc>
      </w:tr>
      <w:tr w:rsidR="00EF467F" w14:paraId="60C25939" w14:textId="77777777" w:rsidTr="005809CA">
        <w:tc>
          <w:tcPr>
            <w:tcW w:w="1101" w:type="dxa"/>
          </w:tcPr>
          <w:p w14:paraId="60C25936" w14:textId="77777777" w:rsidR="00EF467F" w:rsidRDefault="00EF467F" w:rsidP="005809CA">
            <w:pPr>
              <w:jc w:val="both"/>
              <w:rPr>
                <w:rFonts w:ascii="Memento" w:hAnsi="Memento"/>
                <w:sz w:val="24"/>
                <w:szCs w:val="24"/>
              </w:rPr>
            </w:pPr>
          </w:p>
        </w:tc>
        <w:tc>
          <w:tcPr>
            <w:tcW w:w="6945" w:type="dxa"/>
          </w:tcPr>
          <w:p w14:paraId="60C25937" w14:textId="77777777" w:rsidR="00EF467F" w:rsidRDefault="00EF467F" w:rsidP="005809CA">
            <w:pPr>
              <w:jc w:val="both"/>
              <w:rPr>
                <w:rFonts w:ascii="Memento" w:hAnsi="Memento"/>
                <w:sz w:val="24"/>
                <w:szCs w:val="24"/>
              </w:rPr>
            </w:pPr>
          </w:p>
        </w:tc>
        <w:tc>
          <w:tcPr>
            <w:tcW w:w="1196" w:type="dxa"/>
          </w:tcPr>
          <w:p w14:paraId="60C25938" w14:textId="77777777" w:rsidR="00EF467F" w:rsidRDefault="00EF467F" w:rsidP="005809CA">
            <w:pPr>
              <w:jc w:val="both"/>
              <w:rPr>
                <w:rFonts w:ascii="Memento" w:hAnsi="Memento"/>
                <w:sz w:val="24"/>
                <w:szCs w:val="24"/>
              </w:rPr>
            </w:pPr>
          </w:p>
        </w:tc>
      </w:tr>
      <w:tr w:rsidR="00EF467F" w14:paraId="60C2593D" w14:textId="77777777" w:rsidTr="005809CA">
        <w:tc>
          <w:tcPr>
            <w:tcW w:w="1101" w:type="dxa"/>
          </w:tcPr>
          <w:p w14:paraId="60C2593A" w14:textId="77777777" w:rsidR="00EF467F" w:rsidRDefault="00EF467F" w:rsidP="005809CA">
            <w:pPr>
              <w:jc w:val="both"/>
              <w:rPr>
                <w:rFonts w:ascii="Memento" w:hAnsi="Memento"/>
                <w:sz w:val="24"/>
                <w:szCs w:val="24"/>
              </w:rPr>
            </w:pPr>
          </w:p>
        </w:tc>
        <w:tc>
          <w:tcPr>
            <w:tcW w:w="6945" w:type="dxa"/>
          </w:tcPr>
          <w:p w14:paraId="60C2593B" w14:textId="77777777" w:rsidR="00EF467F" w:rsidRDefault="00EF467F" w:rsidP="005809CA">
            <w:pPr>
              <w:jc w:val="both"/>
              <w:rPr>
                <w:rFonts w:ascii="Memento" w:hAnsi="Memento"/>
                <w:sz w:val="24"/>
                <w:szCs w:val="24"/>
              </w:rPr>
            </w:pPr>
          </w:p>
        </w:tc>
        <w:tc>
          <w:tcPr>
            <w:tcW w:w="1196" w:type="dxa"/>
          </w:tcPr>
          <w:p w14:paraId="60C2593C" w14:textId="77777777" w:rsidR="00EF467F" w:rsidRDefault="00EF467F" w:rsidP="005809CA">
            <w:pPr>
              <w:jc w:val="both"/>
              <w:rPr>
                <w:rFonts w:ascii="Memento" w:hAnsi="Memento"/>
                <w:sz w:val="24"/>
                <w:szCs w:val="24"/>
              </w:rPr>
            </w:pPr>
          </w:p>
        </w:tc>
      </w:tr>
      <w:tr w:rsidR="00EF467F" w14:paraId="60C25941" w14:textId="77777777" w:rsidTr="005809CA">
        <w:tc>
          <w:tcPr>
            <w:tcW w:w="1101" w:type="dxa"/>
          </w:tcPr>
          <w:p w14:paraId="60C2593E" w14:textId="77777777" w:rsidR="00EF467F" w:rsidRDefault="00EF467F" w:rsidP="005809CA">
            <w:pPr>
              <w:jc w:val="both"/>
              <w:rPr>
                <w:rFonts w:ascii="Memento" w:hAnsi="Memento"/>
                <w:sz w:val="24"/>
                <w:szCs w:val="24"/>
              </w:rPr>
            </w:pPr>
          </w:p>
        </w:tc>
        <w:tc>
          <w:tcPr>
            <w:tcW w:w="6945" w:type="dxa"/>
          </w:tcPr>
          <w:p w14:paraId="60C2593F" w14:textId="77777777" w:rsidR="00EF467F" w:rsidRDefault="00EF467F" w:rsidP="005809CA">
            <w:pPr>
              <w:jc w:val="both"/>
              <w:rPr>
                <w:rFonts w:ascii="Memento" w:hAnsi="Memento"/>
                <w:sz w:val="24"/>
                <w:szCs w:val="24"/>
              </w:rPr>
            </w:pPr>
          </w:p>
        </w:tc>
        <w:tc>
          <w:tcPr>
            <w:tcW w:w="1196" w:type="dxa"/>
          </w:tcPr>
          <w:p w14:paraId="60C25940" w14:textId="77777777" w:rsidR="00EF467F" w:rsidRDefault="00EF467F" w:rsidP="005809CA">
            <w:pPr>
              <w:jc w:val="both"/>
              <w:rPr>
                <w:rFonts w:ascii="Memento" w:hAnsi="Memento"/>
                <w:sz w:val="24"/>
                <w:szCs w:val="24"/>
              </w:rPr>
            </w:pPr>
          </w:p>
        </w:tc>
      </w:tr>
      <w:tr w:rsidR="00EF467F" w14:paraId="60C25945" w14:textId="77777777" w:rsidTr="005809CA">
        <w:tc>
          <w:tcPr>
            <w:tcW w:w="1101" w:type="dxa"/>
          </w:tcPr>
          <w:p w14:paraId="60C25942" w14:textId="77777777" w:rsidR="00EF467F" w:rsidRDefault="00EF467F" w:rsidP="005809CA">
            <w:pPr>
              <w:jc w:val="both"/>
              <w:rPr>
                <w:rFonts w:ascii="Memento" w:hAnsi="Memento"/>
                <w:sz w:val="24"/>
                <w:szCs w:val="24"/>
              </w:rPr>
            </w:pPr>
          </w:p>
        </w:tc>
        <w:tc>
          <w:tcPr>
            <w:tcW w:w="6945" w:type="dxa"/>
          </w:tcPr>
          <w:p w14:paraId="60C25943" w14:textId="77777777" w:rsidR="00EF467F" w:rsidRDefault="00EF467F" w:rsidP="005809CA">
            <w:pPr>
              <w:jc w:val="both"/>
              <w:rPr>
                <w:rFonts w:ascii="Memento" w:hAnsi="Memento"/>
                <w:sz w:val="24"/>
                <w:szCs w:val="24"/>
              </w:rPr>
            </w:pPr>
          </w:p>
        </w:tc>
        <w:tc>
          <w:tcPr>
            <w:tcW w:w="1196" w:type="dxa"/>
          </w:tcPr>
          <w:p w14:paraId="60C25944" w14:textId="77777777" w:rsidR="00EF467F" w:rsidRDefault="00EF467F" w:rsidP="005809CA">
            <w:pPr>
              <w:jc w:val="both"/>
              <w:rPr>
                <w:rFonts w:ascii="Memento" w:hAnsi="Memento"/>
                <w:sz w:val="24"/>
                <w:szCs w:val="24"/>
              </w:rPr>
            </w:pPr>
          </w:p>
        </w:tc>
      </w:tr>
    </w:tbl>
    <w:p w14:paraId="60C25946" w14:textId="77777777" w:rsidR="00EF467F" w:rsidRDefault="00EF467F" w:rsidP="00EF467F">
      <w:pPr>
        <w:spacing w:after="0" w:line="120" w:lineRule="auto"/>
        <w:jc w:val="both"/>
        <w:rPr>
          <w:rFonts w:ascii="Memento" w:hAnsi="Memento"/>
          <w:sz w:val="24"/>
          <w:szCs w:val="24"/>
        </w:rPr>
      </w:pPr>
    </w:p>
    <w:p w14:paraId="60C25947" w14:textId="656E78BB" w:rsidR="00EF467F" w:rsidRPr="00302050" w:rsidRDefault="00EF467F" w:rsidP="00EF467F">
      <w:pPr>
        <w:spacing w:after="0" w:line="240" w:lineRule="auto"/>
        <w:jc w:val="both"/>
        <w:rPr>
          <w:rFonts w:ascii="Memento" w:eastAsia="Times New Roman" w:hAnsi="Memento" w:cs="Arial"/>
          <w:sz w:val="24"/>
          <w:szCs w:val="24"/>
        </w:rPr>
      </w:pPr>
      <w:r w:rsidRPr="00302050">
        <w:rPr>
          <w:rFonts w:ascii="Memento" w:hAnsi="Memento"/>
          <w:sz w:val="24"/>
          <w:szCs w:val="24"/>
        </w:rPr>
        <w:t>Postage</w:t>
      </w:r>
      <w:r>
        <w:rPr>
          <w:rFonts w:ascii="Memento" w:hAnsi="Memento"/>
          <w:sz w:val="24"/>
          <w:szCs w:val="24"/>
        </w:rPr>
        <w:t xml:space="preserve"> and packing, minimum charges:</w:t>
      </w:r>
      <w:r w:rsidRPr="00302050">
        <w:rPr>
          <w:rFonts w:ascii="Memento" w:hAnsi="Memento"/>
          <w:sz w:val="24"/>
          <w:szCs w:val="24"/>
        </w:rPr>
        <w:t xml:space="preserve">  </w:t>
      </w:r>
      <w:r w:rsidR="00DB00A2">
        <w:rPr>
          <w:rFonts w:ascii="Memento" w:hAnsi="Memento"/>
          <w:sz w:val="24"/>
          <w:szCs w:val="24"/>
        </w:rPr>
        <w:tab/>
      </w:r>
      <w:r w:rsidR="00DB00A2" w:rsidRPr="00302050">
        <w:rPr>
          <w:rFonts w:ascii="Memento" w:eastAsia="Times New Roman" w:hAnsi="Memento" w:cs="Arial"/>
          <w:sz w:val="24"/>
          <w:szCs w:val="24"/>
        </w:rPr>
        <w:t xml:space="preserve">UK, </w:t>
      </w:r>
      <w:r w:rsidR="00DB00A2">
        <w:rPr>
          <w:rFonts w:ascii="Memento" w:eastAsia="Times New Roman" w:hAnsi="Memento" w:cs="Arial"/>
          <w:sz w:val="24"/>
          <w:szCs w:val="24"/>
        </w:rPr>
        <w:t>£</w:t>
      </w:r>
      <w:r>
        <w:rPr>
          <w:rFonts w:ascii="Memento" w:eastAsia="Times New Roman" w:hAnsi="Memento" w:cs="Arial"/>
          <w:sz w:val="24"/>
          <w:szCs w:val="24"/>
        </w:rPr>
        <w:t>1.50</w:t>
      </w:r>
    </w:p>
    <w:p w14:paraId="60C25948" w14:textId="5027FBE8" w:rsidR="00EF467F" w:rsidRPr="00302050" w:rsidRDefault="00EF467F" w:rsidP="00EF467F">
      <w:pPr>
        <w:spacing w:after="0" w:line="240" w:lineRule="auto"/>
        <w:jc w:val="both"/>
        <w:rPr>
          <w:rFonts w:ascii="Memento" w:eastAsia="Times New Roman" w:hAnsi="Memento" w:cs="Arial"/>
          <w:sz w:val="24"/>
          <w:szCs w:val="24"/>
        </w:rPr>
      </w:pPr>
      <w:r w:rsidRPr="00302050">
        <w:rPr>
          <w:rFonts w:ascii="Memento" w:eastAsia="Times New Roman" w:hAnsi="Memento" w:cs="Arial"/>
          <w:sz w:val="24"/>
          <w:szCs w:val="24"/>
        </w:rPr>
        <w:tab/>
      </w:r>
      <w:r>
        <w:rPr>
          <w:rFonts w:ascii="Memento" w:eastAsia="Times New Roman" w:hAnsi="Memento" w:cs="Arial"/>
          <w:sz w:val="24"/>
          <w:szCs w:val="24"/>
        </w:rPr>
        <w:tab/>
      </w:r>
      <w:r>
        <w:rPr>
          <w:rFonts w:ascii="Memento" w:eastAsia="Times New Roman" w:hAnsi="Memento" w:cs="Arial"/>
          <w:sz w:val="24"/>
          <w:szCs w:val="24"/>
        </w:rPr>
        <w:tab/>
      </w:r>
      <w:r>
        <w:rPr>
          <w:rFonts w:ascii="Memento" w:eastAsia="Times New Roman" w:hAnsi="Memento" w:cs="Arial"/>
          <w:sz w:val="24"/>
          <w:szCs w:val="24"/>
        </w:rPr>
        <w:tab/>
      </w:r>
      <w:r w:rsidR="00DB00A2">
        <w:rPr>
          <w:rFonts w:ascii="Memento" w:eastAsia="Times New Roman" w:hAnsi="Memento" w:cs="Arial"/>
          <w:sz w:val="24"/>
          <w:szCs w:val="24"/>
        </w:rPr>
        <w:tab/>
      </w:r>
      <w:r w:rsidR="00DB00A2">
        <w:rPr>
          <w:rFonts w:ascii="Memento" w:eastAsia="Times New Roman" w:hAnsi="Memento" w:cs="Arial"/>
          <w:sz w:val="24"/>
          <w:szCs w:val="24"/>
        </w:rPr>
        <w:tab/>
        <w:t>Europe</w:t>
      </w:r>
      <w:r w:rsidR="00DB00A2" w:rsidRPr="00302050">
        <w:rPr>
          <w:rFonts w:ascii="Memento" w:eastAsia="Times New Roman" w:hAnsi="Memento" w:cs="Arial"/>
          <w:sz w:val="24"/>
          <w:szCs w:val="24"/>
        </w:rPr>
        <w:t>, £</w:t>
      </w:r>
      <w:r>
        <w:rPr>
          <w:rFonts w:ascii="Memento" w:eastAsia="Times New Roman" w:hAnsi="Memento" w:cs="Arial"/>
          <w:sz w:val="24"/>
          <w:szCs w:val="24"/>
        </w:rPr>
        <w:t>3</w:t>
      </w:r>
    </w:p>
    <w:p w14:paraId="60C25949" w14:textId="47341C89" w:rsidR="00EF467F" w:rsidRPr="00302050" w:rsidRDefault="00EF467F" w:rsidP="00EF467F">
      <w:pPr>
        <w:spacing w:after="0" w:line="240" w:lineRule="auto"/>
        <w:jc w:val="both"/>
        <w:rPr>
          <w:rFonts w:ascii="Memento" w:eastAsia="Times New Roman" w:hAnsi="Memento" w:cs="Arial"/>
          <w:sz w:val="24"/>
          <w:szCs w:val="24"/>
        </w:rPr>
      </w:pPr>
      <w:r w:rsidRPr="00302050">
        <w:rPr>
          <w:rFonts w:ascii="Memento" w:eastAsia="Times New Roman" w:hAnsi="Memento" w:cs="Arial"/>
          <w:sz w:val="24"/>
          <w:szCs w:val="24"/>
        </w:rPr>
        <w:tab/>
      </w:r>
      <w:r>
        <w:rPr>
          <w:rFonts w:ascii="Memento" w:eastAsia="Times New Roman" w:hAnsi="Memento" w:cs="Arial"/>
          <w:sz w:val="24"/>
          <w:szCs w:val="24"/>
        </w:rPr>
        <w:tab/>
      </w:r>
      <w:r>
        <w:rPr>
          <w:rFonts w:ascii="Memento" w:eastAsia="Times New Roman" w:hAnsi="Memento" w:cs="Arial"/>
          <w:sz w:val="24"/>
          <w:szCs w:val="24"/>
        </w:rPr>
        <w:tab/>
      </w:r>
      <w:r>
        <w:rPr>
          <w:rFonts w:ascii="Memento" w:eastAsia="Times New Roman" w:hAnsi="Memento" w:cs="Arial"/>
          <w:sz w:val="24"/>
          <w:szCs w:val="24"/>
        </w:rPr>
        <w:tab/>
      </w:r>
      <w:r w:rsidR="00DB00A2">
        <w:rPr>
          <w:rFonts w:ascii="Memento" w:eastAsia="Times New Roman" w:hAnsi="Memento" w:cs="Arial"/>
          <w:sz w:val="24"/>
          <w:szCs w:val="24"/>
        </w:rPr>
        <w:tab/>
      </w:r>
      <w:r w:rsidR="00DB00A2">
        <w:rPr>
          <w:rFonts w:ascii="Memento" w:eastAsia="Times New Roman" w:hAnsi="Memento" w:cs="Arial"/>
          <w:sz w:val="24"/>
          <w:szCs w:val="24"/>
        </w:rPr>
        <w:tab/>
      </w:r>
      <w:r w:rsidRPr="00302050">
        <w:rPr>
          <w:rFonts w:ascii="Memento" w:eastAsia="Times New Roman" w:hAnsi="Memento" w:cs="Arial"/>
          <w:sz w:val="24"/>
          <w:szCs w:val="24"/>
        </w:rPr>
        <w:t xml:space="preserve">Rest of the </w:t>
      </w:r>
      <w:r w:rsidR="00DB00A2" w:rsidRPr="00302050">
        <w:rPr>
          <w:rFonts w:ascii="Memento" w:eastAsia="Times New Roman" w:hAnsi="Memento" w:cs="Arial"/>
          <w:sz w:val="24"/>
          <w:szCs w:val="24"/>
        </w:rPr>
        <w:t>World, £</w:t>
      </w:r>
      <w:r>
        <w:rPr>
          <w:rFonts w:ascii="Memento" w:eastAsia="Times New Roman" w:hAnsi="Memento" w:cs="Arial"/>
          <w:sz w:val="24"/>
          <w:szCs w:val="24"/>
        </w:rPr>
        <w:t>4</w:t>
      </w:r>
    </w:p>
    <w:p w14:paraId="60C2594A" w14:textId="65F2D771" w:rsidR="00EF467F" w:rsidRDefault="00EF467F" w:rsidP="00EF467F">
      <w:pPr>
        <w:spacing w:after="0" w:line="240" w:lineRule="auto"/>
        <w:jc w:val="both"/>
        <w:rPr>
          <w:rFonts w:ascii="Memento" w:eastAsia="Times New Roman" w:hAnsi="Memento" w:cs="Arial"/>
          <w:b/>
          <w:bCs/>
          <w:sz w:val="24"/>
          <w:szCs w:val="24"/>
        </w:rPr>
      </w:pPr>
      <w:r w:rsidRPr="00302050">
        <w:rPr>
          <w:rFonts w:ascii="Memento" w:hAnsi="Memento"/>
          <w:sz w:val="24"/>
          <w:szCs w:val="24"/>
        </w:rPr>
        <w:tab/>
      </w:r>
      <w:r w:rsidR="00DB00A2">
        <w:rPr>
          <w:rFonts w:ascii="Memento" w:hAnsi="Memento"/>
          <w:sz w:val="24"/>
          <w:szCs w:val="24"/>
        </w:rPr>
        <w:tab/>
      </w:r>
      <w:r w:rsidR="00DB00A2">
        <w:rPr>
          <w:rFonts w:ascii="Memento" w:hAnsi="Memento"/>
          <w:sz w:val="24"/>
          <w:szCs w:val="24"/>
        </w:rPr>
        <w:tab/>
      </w:r>
      <w:r w:rsidR="00DB00A2">
        <w:rPr>
          <w:rFonts w:ascii="Memento" w:hAnsi="Memento"/>
          <w:sz w:val="24"/>
          <w:szCs w:val="24"/>
        </w:rPr>
        <w:tab/>
      </w:r>
      <w:r w:rsidR="00DB00A2">
        <w:rPr>
          <w:rFonts w:ascii="Memento" w:hAnsi="Memento"/>
          <w:sz w:val="24"/>
          <w:szCs w:val="24"/>
        </w:rPr>
        <w:tab/>
      </w:r>
      <w:r w:rsidR="00DB00A2">
        <w:rPr>
          <w:rFonts w:ascii="Memento" w:hAnsi="Memento"/>
          <w:sz w:val="24"/>
          <w:szCs w:val="24"/>
        </w:rPr>
        <w:tab/>
      </w:r>
      <w:r w:rsidRPr="00302050">
        <w:rPr>
          <w:rFonts w:ascii="Memento" w:eastAsia="Times New Roman" w:hAnsi="Memento" w:cs="Arial"/>
          <w:b/>
          <w:bCs/>
          <w:sz w:val="24"/>
          <w:szCs w:val="24"/>
        </w:rPr>
        <w:t xml:space="preserve">Actual </w:t>
      </w:r>
      <w:r>
        <w:rPr>
          <w:rFonts w:ascii="Memento" w:eastAsia="Times New Roman" w:hAnsi="Memento" w:cs="Arial"/>
          <w:b/>
          <w:bCs/>
          <w:sz w:val="24"/>
          <w:szCs w:val="24"/>
        </w:rPr>
        <w:t>amount</w:t>
      </w:r>
      <w:r w:rsidRPr="00302050">
        <w:rPr>
          <w:rFonts w:ascii="Memento" w:eastAsia="Times New Roman" w:hAnsi="Memento" w:cs="Arial"/>
          <w:b/>
          <w:bCs/>
          <w:sz w:val="24"/>
          <w:szCs w:val="24"/>
        </w:rPr>
        <w:t xml:space="preserve"> if over these </w:t>
      </w:r>
      <w:r>
        <w:rPr>
          <w:rFonts w:ascii="Memento" w:eastAsia="Times New Roman" w:hAnsi="Memento" w:cs="Arial"/>
          <w:b/>
          <w:bCs/>
          <w:sz w:val="24"/>
          <w:szCs w:val="24"/>
        </w:rPr>
        <w:t>figures</w:t>
      </w:r>
    </w:p>
    <w:p w14:paraId="60C2594C" w14:textId="77777777" w:rsidR="00EF467F" w:rsidRDefault="00EF467F" w:rsidP="00EF467F">
      <w:pPr>
        <w:spacing w:after="0" w:line="240" w:lineRule="auto"/>
        <w:jc w:val="both"/>
        <w:rPr>
          <w:rFonts w:ascii="Memento" w:eastAsia="Times New Roman" w:hAnsi="Memento" w:cs="Arial"/>
          <w:b/>
          <w:bCs/>
          <w:sz w:val="24"/>
          <w:szCs w:val="24"/>
        </w:rPr>
      </w:pPr>
    </w:p>
    <w:sectPr w:rsidR="00EF467F" w:rsidSect="00EF467F">
      <w:pgSz w:w="11906" w:h="16838"/>
      <w:pgMar w:top="567" w:right="73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mento">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F467F"/>
    <w:rsid w:val="00083CCA"/>
    <w:rsid w:val="001A347E"/>
    <w:rsid w:val="002C03CE"/>
    <w:rsid w:val="002F66C3"/>
    <w:rsid w:val="002F72F1"/>
    <w:rsid w:val="003B7287"/>
    <w:rsid w:val="003E2233"/>
    <w:rsid w:val="005970F7"/>
    <w:rsid w:val="005A4F34"/>
    <w:rsid w:val="005E2100"/>
    <w:rsid w:val="00656F8C"/>
    <w:rsid w:val="006F57E1"/>
    <w:rsid w:val="00984A91"/>
    <w:rsid w:val="00A7247F"/>
    <w:rsid w:val="00AE733A"/>
    <w:rsid w:val="00B044FD"/>
    <w:rsid w:val="00B30972"/>
    <w:rsid w:val="00B52062"/>
    <w:rsid w:val="00C07D9E"/>
    <w:rsid w:val="00C33310"/>
    <w:rsid w:val="00C53105"/>
    <w:rsid w:val="00C775F4"/>
    <w:rsid w:val="00C96097"/>
    <w:rsid w:val="00D521AE"/>
    <w:rsid w:val="00D8397A"/>
    <w:rsid w:val="00D96E64"/>
    <w:rsid w:val="00DB00A2"/>
    <w:rsid w:val="00DE6781"/>
    <w:rsid w:val="00EF467F"/>
    <w:rsid w:val="00F97628"/>
    <w:rsid w:val="00FF4C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58A2"/>
  <w15:docId w15:val="{9AC72F04-6814-4168-A11B-9BF984AA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7F"/>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467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46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risThornburn1@BTInternet.com" TargetMode="External"/><Relationship Id="rId4" Type="http://schemas.openxmlformats.org/officeDocument/2006/relationships/hyperlink" Target="mailto:ChrisThornburn1@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Memt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Memtplate</Template>
  <TotalTime>1</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MALCOLM MOODIE</cp:lastModifiedBy>
  <cp:revision>5</cp:revision>
  <cp:lastPrinted>2026-01-31T17:10:00Z</cp:lastPrinted>
  <dcterms:created xsi:type="dcterms:W3CDTF">2026-01-31T17:08:00Z</dcterms:created>
  <dcterms:modified xsi:type="dcterms:W3CDTF">2026-09-03T11:15:00Z</dcterms:modified>
</cp:coreProperties>
</file>